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7A264" w14:textId="77777777" w:rsidR="000C06E7" w:rsidRPr="00E250E8" w:rsidRDefault="000C06E7" w:rsidP="000C06E7">
      <w:pPr>
        <w:rPr>
          <w:rFonts w:ascii="Arial" w:hAnsi="Arial" w:cs="Arial"/>
          <w:b/>
          <w:sz w:val="22"/>
          <w:szCs w:val="22"/>
        </w:rPr>
      </w:pPr>
      <w:r w:rsidRPr="00E250E8">
        <w:rPr>
          <w:rFonts w:ascii="Arial" w:hAnsi="Arial" w:cs="Arial"/>
          <w:b/>
          <w:sz w:val="22"/>
          <w:szCs w:val="22"/>
        </w:rPr>
        <w:t xml:space="preserve">CSI SECTION </w:t>
      </w:r>
      <w:r>
        <w:rPr>
          <w:rFonts w:ascii="Arial" w:hAnsi="Arial" w:cs="Arial"/>
          <w:b/>
          <w:sz w:val="22"/>
          <w:szCs w:val="22"/>
        </w:rPr>
        <w:t>MVS-CI Masonry Veneer on Continuous Insulation</w:t>
      </w:r>
    </w:p>
    <w:p w14:paraId="2FBD94E5" w14:textId="77777777" w:rsidR="000C06E7" w:rsidRPr="00E250E8" w:rsidRDefault="000C06E7" w:rsidP="000C06E7">
      <w:pPr>
        <w:pStyle w:val="Heading51"/>
        <w:tabs>
          <w:tab w:val="clear" w:pos="360"/>
          <w:tab w:val="clear" w:pos="1080"/>
          <w:tab w:val="clear" w:pos="1800"/>
          <w:tab w:val="clear" w:pos="2520"/>
          <w:tab w:val="clear" w:pos="324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rPr>
      </w:pPr>
      <w:bookmarkStart w:id="0" w:name="_GoBack"/>
    </w:p>
    <w:bookmarkEnd w:id="0"/>
    <w:p w14:paraId="1705E25F" w14:textId="77777777" w:rsidR="005B74E5" w:rsidRPr="009F1DEC" w:rsidRDefault="005B74E5" w:rsidP="005B74E5">
      <w:pPr>
        <w:pStyle w:val="Heading51"/>
        <w:shd w:val="clear" w:color="auto" w:fill="D9D9D9"/>
        <w:tabs>
          <w:tab w:val="clear" w:pos="360"/>
          <w:tab w:val="clear" w:pos="1080"/>
          <w:tab w:val="clear" w:pos="1800"/>
          <w:tab w:val="clear" w:pos="2520"/>
          <w:tab w:val="clear" w:pos="324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i/>
        </w:rPr>
      </w:pPr>
      <w:r w:rsidRPr="009F1DEC">
        <w:rPr>
          <w:rFonts w:ascii="Arial" w:hAnsi="Arial" w:cs="Arial"/>
          <w:i/>
        </w:rPr>
        <w:t>System Overview</w:t>
      </w:r>
    </w:p>
    <w:p w14:paraId="57CA0D6F" w14:textId="77777777" w:rsidR="005B74E5" w:rsidRDefault="005B74E5" w:rsidP="005B74E5">
      <w:pPr>
        <w:pStyle w:val="Heading51"/>
        <w:shd w:val="clear" w:color="auto" w:fill="D9D9D9"/>
        <w:tabs>
          <w:tab w:val="clear" w:pos="360"/>
          <w:tab w:val="clear" w:pos="1080"/>
          <w:tab w:val="clear" w:pos="1800"/>
          <w:tab w:val="clear" w:pos="2520"/>
          <w:tab w:val="clear" w:pos="324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b w:val="0"/>
          <w:i/>
        </w:rPr>
      </w:pPr>
      <w:r w:rsidRPr="00E250E8">
        <w:rPr>
          <w:rFonts w:ascii="Arial" w:hAnsi="Arial" w:cs="Arial"/>
          <w:b w:val="0"/>
          <w:i/>
        </w:rPr>
        <w:t>This overview does not form part of the specification</w:t>
      </w:r>
      <w:r>
        <w:rPr>
          <w:rFonts w:ascii="Arial" w:hAnsi="Arial" w:cs="Arial"/>
          <w:b w:val="0"/>
          <w:i/>
        </w:rPr>
        <w:t>.</w:t>
      </w:r>
    </w:p>
    <w:p w14:paraId="7D723AA1" w14:textId="77777777" w:rsidR="005B74E5" w:rsidRDefault="005B74E5" w:rsidP="005B74E5">
      <w:pPr>
        <w:shd w:val="clear" w:color="auto" w:fill="D9D9D9"/>
        <w:rPr>
          <w:rFonts w:ascii="Arial" w:hAnsi="Arial" w:cs="Arial"/>
          <w:i/>
          <w:sz w:val="20"/>
        </w:rPr>
      </w:pPr>
      <w:r w:rsidRPr="00E250E8">
        <w:rPr>
          <w:rFonts w:ascii="Arial" w:hAnsi="Arial" w:cs="Arial"/>
          <w:i/>
          <w:sz w:val="20"/>
        </w:rPr>
        <w:t>Adhered manufactured stone masonry veneer</w:t>
      </w:r>
      <w:r>
        <w:rPr>
          <w:rFonts w:ascii="Arial" w:hAnsi="Arial" w:cs="Arial"/>
          <w:i/>
          <w:sz w:val="20"/>
        </w:rPr>
        <w:t>, thin brick, or tile is</w:t>
      </w:r>
      <w:r w:rsidRPr="00E250E8">
        <w:rPr>
          <w:rFonts w:ascii="Arial" w:hAnsi="Arial" w:cs="Arial"/>
          <w:i/>
          <w:sz w:val="20"/>
        </w:rPr>
        <w:t xml:space="preserve"> bonded to </w:t>
      </w:r>
      <w:r>
        <w:rPr>
          <w:rFonts w:ascii="Arial" w:hAnsi="Arial" w:cs="Arial"/>
          <w:i/>
          <w:sz w:val="20"/>
        </w:rPr>
        <w:t>a</w:t>
      </w:r>
      <w:r w:rsidRPr="00E250E8">
        <w:rPr>
          <w:rFonts w:ascii="Arial" w:hAnsi="Arial" w:cs="Arial"/>
          <w:i/>
          <w:sz w:val="20"/>
        </w:rPr>
        <w:t xml:space="preserve"> </w:t>
      </w:r>
      <w:r>
        <w:rPr>
          <w:rFonts w:ascii="Arial" w:hAnsi="Arial" w:cs="Arial"/>
          <w:i/>
          <w:sz w:val="20"/>
        </w:rPr>
        <w:t>cementitious</w:t>
      </w:r>
      <w:r w:rsidRPr="00E250E8">
        <w:rPr>
          <w:rFonts w:ascii="Arial" w:hAnsi="Arial" w:cs="Arial"/>
          <w:i/>
          <w:sz w:val="20"/>
        </w:rPr>
        <w:t xml:space="preserve"> base coat</w:t>
      </w:r>
      <w:r>
        <w:rPr>
          <w:rFonts w:ascii="Arial" w:hAnsi="Arial" w:cs="Arial"/>
          <w:i/>
          <w:sz w:val="20"/>
        </w:rPr>
        <w:t xml:space="preserve"> bonded to continuous insulation. </w:t>
      </w:r>
      <w:r w:rsidRPr="00E250E8">
        <w:rPr>
          <w:rFonts w:ascii="Arial" w:hAnsi="Arial" w:cs="Arial"/>
          <w:i/>
          <w:sz w:val="20"/>
        </w:rPr>
        <w:t xml:space="preserve"> </w:t>
      </w:r>
      <w:r>
        <w:rPr>
          <w:rFonts w:ascii="Arial" w:hAnsi="Arial" w:cs="Arial"/>
          <w:i/>
          <w:sz w:val="20"/>
        </w:rPr>
        <w:t xml:space="preserve">A water-resistive barrier coating and drainage function are provided behind the insulation. </w:t>
      </w:r>
    </w:p>
    <w:p w14:paraId="2240347E" w14:textId="77777777" w:rsidR="005B74E5" w:rsidRDefault="005B74E5" w:rsidP="005B74E5">
      <w:pPr>
        <w:shd w:val="clear" w:color="auto" w:fill="D9D9D9"/>
        <w:rPr>
          <w:rFonts w:ascii="Arial" w:hAnsi="Arial" w:cs="Arial"/>
          <w:i/>
          <w:sz w:val="20"/>
        </w:rPr>
      </w:pPr>
    </w:p>
    <w:p w14:paraId="142A7EF2" w14:textId="77777777" w:rsidR="005B74E5" w:rsidRDefault="005B74E5" w:rsidP="005B74E5">
      <w:pPr>
        <w:shd w:val="clear" w:color="auto" w:fill="D9D9D9"/>
        <w:rPr>
          <w:rFonts w:ascii="Arial" w:hAnsi="Arial" w:cs="Arial"/>
          <w:i/>
          <w:sz w:val="20"/>
        </w:rPr>
      </w:pPr>
      <w:r>
        <w:rPr>
          <w:rFonts w:ascii="Arial" w:hAnsi="Arial" w:cs="Arial"/>
          <w:i/>
          <w:sz w:val="20"/>
        </w:rPr>
        <w:t xml:space="preserve">Manufactured stone masonry </w:t>
      </w:r>
      <w:r w:rsidRPr="00E250E8">
        <w:rPr>
          <w:rFonts w:ascii="Arial" w:hAnsi="Arial" w:cs="Arial"/>
          <w:i/>
          <w:sz w:val="20"/>
        </w:rPr>
        <w:t xml:space="preserve">veneer units shall comply with the applicable requirements of ICC Evaluation Service Acceptance Criteria AC51. Dimension and weight limitations of veneer units are in </w:t>
      </w:r>
      <w:r>
        <w:rPr>
          <w:rFonts w:ascii="Arial" w:hAnsi="Arial" w:cs="Arial"/>
          <w:i/>
          <w:sz w:val="20"/>
        </w:rPr>
        <w:t>S</w:t>
      </w:r>
      <w:r w:rsidRPr="00E250E8">
        <w:rPr>
          <w:rFonts w:ascii="Arial" w:hAnsi="Arial" w:cs="Arial"/>
          <w:i/>
          <w:sz w:val="20"/>
        </w:rPr>
        <w:t>ection 2 of this specification.</w:t>
      </w:r>
      <w:r>
        <w:rPr>
          <w:rFonts w:ascii="Arial" w:hAnsi="Arial" w:cs="Arial"/>
          <w:i/>
          <w:sz w:val="20"/>
        </w:rPr>
        <w:t xml:space="preserve"> </w:t>
      </w:r>
    </w:p>
    <w:p w14:paraId="3D54D418" w14:textId="77777777" w:rsidR="005B74E5" w:rsidRDefault="005B74E5" w:rsidP="005B74E5">
      <w:pPr>
        <w:shd w:val="clear" w:color="auto" w:fill="D9D9D9"/>
        <w:rPr>
          <w:rFonts w:ascii="Arial" w:hAnsi="Arial" w:cs="Arial"/>
          <w:i/>
          <w:sz w:val="20"/>
        </w:rPr>
      </w:pPr>
    </w:p>
    <w:p w14:paraId="7A596FD0" w14:textId="77777777" w:rsidR="005B74E5" w:rsidRPr="00E250E8" w:rsidRDefault="005B74E5" w:rsidP="005B74E5">
      <w:pPr>
        <w:shd w:val="clear" w:color="auto" w:fill="D9D9D9"/>
        <w:rPr>
          <w:rFonts w:ascii="Arial" w:hAnsi="Arial" w:cs="Arial"/>
          <w:i/>
          <w:sz w:val="20"/>
        </w:rPr>
      </w:pPr>
      <w:r w:rsidRPr="00337745">
        <w:rPr>
          <w:rFonts w:ascii="Arial" w:hAnsi="Arial" w:cs="Arial"/>
          <w:b/>
          <w:i/>
          <w:sz w:val="20"/>
        </w:rPr>
        <w:t>COORDINATION REQUIRE</w:t>
      </w:r>
      <w:r>
        <w:rPr>
          <w:rFonts w:ascii="Arial" w:hAnsi="Arial" w:cs="Arial"/>
          <w:b/>
          <w:i/>
          <w:sz w:val="20"/>
        </w:rPr>
        <w:t>D FOR MATERIALS INSTALLED BY OTHERS:</w:t>
      </w:r>
      <w:r>
        <w:rPr>
          <w:rFonts w:ascii="Arial" w:hAnsi="Arial" w:cs="Arial"/>
          <w:i/>
          <w:sz w:val="20"/>
        </w:rPr>
        <w:t xml:space="preserve"> </w:t>
      </w:r>
      <w:r w:rsidR="00294934" w:rsidRPr="00294934">
        <w:rPr>
          <w:rFonts w:ascii="Arial" w:hAnsi="Arial" w:cs="Arial"/>
          <w:b/>
          <w:i/>
          <w:sz w:val="20"/>
        </w:rPr>
        <w:t xml:space="preserve">SHEATHING FASTENER </w:t>
      </w:r>
      <w:r w:rsidR="006A1D45">
        <w:rPr>
          <w:rFonts w:ascii="Arial" w:hAnsi="Arial" w:cs="Arial"/>
          <w:b/>
          <w:i/>
          <w:sz w:val="20"/>
        </w:rPr>
        <w:t xml:space="preserve">TYPE AND </w:t>
      </w:r>
      <w:r w:rsidR="00294934" w:rsidRPr="00294934">
        <w:rPr>
          <w:rFonts w:ascii="Arial" w:hAnsi="Arial" w:cs="Arial"/>
          <w:b/>
          <w:i/>
          <w:sz w:val="20"/>
        </w:rPr>
        <w:t>SPACING MUST BE AS SPECIFIED FOR TH</w:t>
      </w:r>
      <w:r w:rsidR="00294934">
        <w:rPr>
          <w:rFonts w:ascii="Arial" w:hAnsi="Arial" w:cs="Arial"/>
          <w:b/>
          <w:i/>
          <w:sz w:val="20"/>
        </w:rPr>
        <w:t>E MVS-CI</w:t>
      </w:r>
      <w:r w:rsidR="00294934" w:rsidRPr="00294934">
        <w:rPr>
          <w:rFonts w:ascii="Arial" w:hAnsi="Arial" w:cs="Arial"/>
          <w:b/>
          <w:i/>
          <w:sz w:val="20"/>
        </w:rPr>
        <w:t xml:space="preserve"> SYSTEM IN ICC EVALUATION SERVICE </w:t>
      </w:r>
      <w:r w:rsidR="006A1D45">
        <w:rPr>
          <w:rFonts w:ascii="Arial" w:hAnsi="Arial" w:cs="Arial"/>
          <w:b/>
          <w:i/>
          <w:sz w:val="20"/>
        </w:rPr>
        <w:t xml:space="preserve">REPORT </w:t>
      </w:r>
      <w:r w:rsidR="00294934" w:rsidRPr="00294934">
        <w:rPr>
          <w:rFonts w:ascii="Arial" w:hAnsi="Arial" w:cs="Arial"/>
          <w:b/>
          <w:i/>
          <w:sz w:val="20"/>
        </w:rPr>
        <w:t>ESR-2562.</w:t>
      </w:r>
    </w:p>
    <w:p w14:paraId="54236942" w14:textId="77777777" w:rsidR="005B74E5" w:rsidRPr="00E250E8" w:rsidRDefault="005B74E5" w:rsidP="005B74E5">
      <w:pPr>
        <w:shd w:val="clear" w:color="auto" w:fill="D9D9D9"/>
        <w:rPr>
          <w:rFonts w:ascii="Arial" w:hAnsi="Arial" w:cs="Arial"/>
          <w:i/>
          <w:sz w:val="20"/>
        </w:rPr>
      </w:pPr>
    </w:p>
    <w:p w14:paraId="6D89FBFD" w14:textId="77777777" w:rsidR="005B74E5" w:rsidRDefault="005B74E5" w:rsidP="005B74E5">
      <w:pPr>
        <w:shd w:val="clear" w:color="auto" w:fill="D9D9D9"/>
        <w:rPr>
          <w:rFonts w:ascii="Arial" w:hAnsi="Arial" w:cs="Arial"/>
          <w:i/>
          <w:sz w:val="20"/>
        </w:rPr>
      </w:pPr>
      <w:r w:rsidRPr="00E250E8">
        <w:rPr>
          <w:rFonts w:ascii="Arial" w:hAnsi="Arial" w:cs="Arial"/>
          <w:i/>
          <w:sz w:val="20"/>
        </w:rPr>
        <w:t>Substrate construction must resist all design loads. Sheathing attachment to framing must resist design negative wind loads because it transfers those loads to the framing. Maximum stud spacing of supporting framing is 16” on center. Appropriate safety factors must be applied.</w:t>
      </w:r>
    </w:p>
    <w:p w14:paraId="61951224" w14:textId="77777777" w:rsidR="005B74E5" w:rsidRDefault="005B74E5" w:rsidP="005B74E5">
      <w:pPr>
        <w:shd w:val="clear" w:color="auto" w:fill="D9D9D9"/>
        <w:rPr>
          <w:rFonts w:ascii="Arial" w:hAnsi="Arial" w:cs="Arial"/>
          <w:i/>
          <w:sz w:val="20"/>
        </w:rPr>
      </w:pPr>
    </w:p>
    <w:p w14:paraId="2EE5EB63" w14:textId="77777777" w:rsidR="005B74E5" w:rsidRDefault="005B74E5" w:rsidP="005B74E5">
      <w:pPr>
        <w:shd w:val="clear" w:color="auto" w:fill="D9D9D9"/>
        <w:rPr>
          <w:rFonts w:ascii="Arial" w:hAnsi="Arial" w:cs="Arial"/>
          <w:i/>
          <w:sz w:val="20"/>
        </w:rPr>
      </w:pPr>
      <w:r w:rsidRPr="00E250E8">
        <w:rPr>
          <w:rFonts w:ascii="Arial" w:hAnsi="Arial" w:cs="Arial"/>
          <w:i/>
          <w:sz w:val="20"/>
        </w:rPr>
        <w:t xml:space="preserve">Substrate construction must be designed to limit transverse deflection to </w:t>
      </w:r>
      <w:r w:rsidRPr="0065672D">
        <w:rPr>
          <w:rFonts w:ascii="Arial" w:hAnsi="Arial" w:cs="Arial"/>
          <w:b/>
          <w:i/>
          <w:sz w:val="20"/>
        </w:rPr>
        <w:t>l/360</w:t>
      </w:r>
      <w:r w:rsidRPr="00E250E8">
        <w:rPr>
          <w:rFonts w:ascii="Arial" w:hAnsi="Arial" w:cs="Arial"/>
          <w:i/>
          <w:sz w:val="20"/>
        </w:rPr>
        <w:t xml:space="preserve"> of the span under design wind loads.</w:t>
      </w:r>
      <w:r>
        <w:rPr>
          <w:rFonts w:ascii="Arial" w:hAnsi="Arial" w:cs="Arial"/>
          <w:i/>
          <w:sz w:val="20"/>
        </w:rPr>
        <w:t xml:space="preserve"> </w:t>
      </w:r>
    </w:p>
    <w:p w14:paraId="4583F58E" w14:textId="77777777" w:rsidR="005B74E5" w:rsidRDefault="005B74E5" w:rsidP="005B74E5">
      <w:pPr>
        <w:shd w:val="clear" w:color="auto" w:fill="D9D9D9"/>
        <w:rPr>
          <w:rFonts w:ascii="Arial" w:hAnsi="Arial" w:cs="Arial"/>
          <w:i/>
          <w:sz w:val="20"/>
        </w:rPr>
      </w:pPr>
    </w:p>
    <w:p w14:paraId="72701216" w14:textId="77777777" w:rsidR="005B74E5" w:rsidRPr="00E250E8" w:rsidRDefault="005B74E5" w:rsidP="005B74E5">
      <w:pPr>
        <w:shd w:val="clear" w:color="auto" w:fill="D9D9D9"/>
        <w:rPr>
          <w:rFonts w:ascii="Arial" w:hAnsi="Arial" w:cs="Arial"/>
          <w:i/>
          <w:sz w:val="20"/>
        </w:rPr>
      </w:pPr>
      <w:r w:rsidRPr="00E250E8">
        <w:rPr>
          <w:rFonts w:ascii="Arial" w:hAnsi="Arial" w:cs="Arial"/>
          <w:i/>
          <w:sz w:val="20"/>
        </w:rPr>
        <w:t>The system does not contribute structural strength to the wall. It depends on</w:t>
      </w:r>
      <w:r>
        <w:rPr>
          <w:rFonts w:ascii="Arial" w:hAnsi="Arial" w:cs="Arial"/>
          <w:i/>
          <w:sz w:val="20"/>
        </w:rPr>
        <w:t xml:space="preserve"> the substrate wall for support.</w:t>
      </w:r>
    </w:p>
    <w:p w14:paraId="5072DD76" w14:textId="77777777" w:rsidR="005B74E5" w:rsidRPr="00E250E8" w:rsidRDefault="005B74E5" w:rsidP="005B74E5">
      <w:pPr>
        <w:shd w:val="clear" w:color="auto" w:fill="D9D9D9"/>
        <w:rPr>
          <w:rFonts w:ascii="Arial" w:hAnsi="Arial" w:cs="Arial"/>
          <w:i/>
          <w:sz w:val="20"/>
        </w:rPr>
      </w:pPr>
    </w:p>
    <w:p w14:paraId="61A6E14A" w14:textId="77777777" w:rsidR="005B74E5" w:rsidRDefault="005B74E5" w:rsidP="005B74E5">
      <w:pPr>
        <w:shd w:val="clear" w:color="auto" w:fill="D9D9D9"/>
        <w:rPr>
          <w:rFonts w:ascii="Arial" w:hAnsi="Arial" w:cs="Arial"/>
          <w:i/>
          <w:sz w:val="20"/>
        </w:rPr>
      </w:pPr>
      <w:r w:rsidRPr="00E250E8">
        <w:rPr>
          <w:rFonts w:ascii="Arial" w:hAnsi="Arial" w:cs="Arial"/>
          <w:i/>
          <w:sz w:val="20"/>
        </w:rPr>
        <w:t>All penetrations and terminations of the system other than weeps must be made weather-tight, typically by sealants and/or flashings.</w:t>
      </w:r>
    </w:p>
    <w:p w14:paraId="5A1DC386" w14:textId="77777777" w:rsidR="005B74E5" w:rsidRDefault="005B74E5" w:rsidP="005B74E5">
      <w:pPr>
        <w:shd w:val="clear" w:color="auto" w:fill="D9D9D9"/>
        <w:rPr>
          <w:rFonts w:ascii="Arial" w:hAnsi="Arial" w:cs="Arial"/>
          <w:i/>
          <w:sz w:val="20"/>
        </w:rPr>
      </w:pPr>
    </w:p>
    <w:p w14:paraId="42E2DE3F" w14:textId="77777777" w:rsidR="005B74E5" w:rsidRPr="00E250E8" w:rsidRDefault="005B74E5" w:rsidP="005B74E5">
      <w:pPr>
        <w:shd w:val="clear" w:color="auto" w:fill="D9D9D9"/>
        <w:rPr>
          <w:rFonts w:ascii="Arial" w:hAnsi="Arial" w:cs="Arial"/>
          <w:i/>
          <w:sz w:val="20"/>
        </w:rPr>
      </w:pPr>
      <w:r>
        <w:rPr>
          <w:rFonts w:ascii="Arial" w:hAnsi="Arial" w:cs="Arial"/>
          <w:i/>
          <w:sz w:val="20"/>
        </w:rPr>
        <w:t>Some jurisdictions require Special Inspection of the water-resistive barrier coating.</w:t>
      </w:r>
      <w:r w:rsidR="00672BE6">
        <w:rPr>
          <w:rFonts w:ascii="Arial" w:hAnsi="Arial" w:cs="Arial"/>
          <w:i/>
          <w:sz w:val="20"/>
        </w:rPr>
        <w:t xml:space="preserve"> </w:t>
      </w:r>
      <w:r w:rsidR="00BA0761">
        <w:rPr>
          <w:rFonts w:ascii="Arial" w:hAnsi="Arial" w:cs="Arial"/>
          <w:i/>
          <w:sz w:val="20"/>
        </w:rPr>
        <w:t>Check with the AHJ for the project.</w:t>
      </w:r>
    </w:p>
    <w:p w14:paraId="1474E650" w14:textId="77777777" w:rsidR="005B74E5" w:rsidRPr="00E250E8" w:rsidRDefault="005B74E5" w:rsidP="005B74E5">
      <w:pPr>
        <w:shd w:val="clear" w:color="auto" w:fill="D9D9D9"/>
        <w:rPr>
          <w:rFonts w:ascii="Arial" w:hAnsi="Arial" w:cs="Arial"/>
          <w:i/>
          <w:sz w:val="20"/>
        </w:rPr>
      </w:pPr>
    </w:p>
    <w:p w14:paraId="63B45337" w14:textId="77777777" w:rsidR="005B74E5" w:rsidRDefault="005B74E5" w:rsidP="005B74E5">
      <w:pPr>
        <w:shd w:val="clear" w:color="auto" w:fill="D9D9D9"/>
        <w:spacing w:after="80"/>
        <w:rPr>
          <w:rFonts w:ascii="Arial" w:hAnsi="Arial" w:cs="Arial"/>
          <w:i/>
          <w:sz w:val="20"/>
        </w:rPr>
      </w:pPr>
      <w:r w:rsidRPr="00E250E8">
        <w:rPr>
          <w:rFonts w:ascii="Arial" w:hAnsi="Arial" w:cs="Arial"/>
          <w:i/>
          <w:sz w:val="20"/>
        </w:rPr>
        <w:t>The EPS has a maximum service temperature of 165°F (74°C). Dark veneer colors will increase the surface temperature of the wall. Therefore the veneer is limited to colors with a 20% min. reflectance value.</w:t>
      </w:r>
    </w:p>
    <w:p w14:paraId="17E9621D" w14:textId="77777777" w:rsidR="005B74E5" w:rsidRPr="00E250E8" w:rsidRDefault="005B74E5" w:rsidP="005B74E5">
      <w:pPr>
        <w:shd w:val="clear" w:color="auto" w:fill="D9D9D9"/>
        <w:rPr>
          <w:rFonts w:ascii="Arial" w:hAnsi="Arial" w:cs="Arial"/>
          <w:i/>
          <w:sz w:val="20"/>
        </w:rPr>
      </w:pPr>
      <w:r w:rsidRPr="00E250E8">
        <w:rPr>
          <w:rFonts w:ascii="Arial" w:hAnsi="Arial" w:cs="Arial"/>
          <w:i/>
          <w:sz w:val="20"/>
        </w:rPr>
        <w:t>Interior use is prohibited.</w:t>
      </w:r>
    </w:p>
    <w:p w14:paraId="6F65B30C" w14:textId="77777777" w:rsidR="000C06E7" w:rsidRPr="00E250E8" w:rsidRDefault="000C06E7" w:rsidP="000C06E7">
      <w:pPr>
        <w:spacing w:after="80"/>
        <w:rPr>
          <w:rFonts w:ascii="Arial" w:hAnsi="Arial" w:cs="Arial"/>
          <w:sz w:val="20"/>
        </w:rPr>
      </w:pPr>
    </w:p>
    <w:p w14:paraId="2B92BC43" w14:textId="77777777" w:rsidR="000C06E7" w:rsidRPr="00E250E8" w:rsidRDefault="000C06E7" w:rsidP="000C06E7">
      <w:pPr>
        <w:pStyle w:val="ARCATParagraph"/>
        <w:spacing w:after="120"/>
        <w:outlineLvl w:val="0"/>
        <w:rPr>
          <w:rFonts w:cs="Arial"/>
          <w:b/>
          <w:sz w:val="20"/>
          <w:szCs w:val="20"/>
        </w:rPr>
      </w:pPr>
      <w:r w:rsidRPr="00E250E8">
        <w:rPr>
          <w:rFonts w:cs="Arial"/>
          <w:b/>
          <w:sz w:val="20"/>
          <w:szCs w:val="20"/>
        </w:rPr>
        <w:t>PART 1 - GENERAL</w:t>
      </w:r>
    </w:p>
    <w:p w14:paraId="374D1535" w14:textId="77777777" w:rsidR="000C06E7" w:rsidRPr="00E250E8" w:rsidRDefault="000C06E7" w:rsidP="000C06E7">
      <w:pPr>
        <w:pStyle w:val="ARCATParagraph"/>
        <w:numPr>
          <w:ilvl w:val="0"/>
          <w:numId w:val="1"/>
        </w:numPr>
        <w:tabs>
          <w:tab w:val="clear" w:pos="360"/>
          <w:tab w:val="num" w:pos="720"/>
        </w:tabs>
        <w:spacing w:before="80" w:after="80"/>
        <w:ind w:left="720" w:hanging="720"/>
        <w:rPr>
          <w:rFonts w:cs="Arial"/>
          <w:b/>
          <w:sz w:val="20"/>
          <w:szCs w:val="20"/>
        </w:rPr>
      </w:pPr>
      <w:r w:rsidRPr="00E250E8">
        <w:rPr>
          <w:rFonts w:cs="Arial"/>
          <w:b/>
          <w:sz w:val="20"/>
          <w:szCs w:val="20"/>
        </w:rPr>
        <w:t xml:space="preserve">SECTION INCLUDES </w:t>
      </w:r>
    </w:p>
    <w:p w14:paraId="233354F1" w14:textId="77777777" w:rsidR="000C06E7" w:rsidRPr="00E250E8" w:rsidRDefault="000C06E7" w:rsidP="000C06E7">
      <w:pPr>
        <w:pStyle w:val="ARCATParagraph"/>
        <w:numPr>
          <w:ilvl w:val="1"/>
          <w:numId w:val="1"/>
        </w:numPr>
        <w:tabs>
          <w:tab w:val="num" w:pos="1170"/>
        </w:tabs>
        <w:spacing w:after="120"/>
        <w:ind w:left="1170" w:hanging="450"/>
        <w:rPr>
          <w:rFonts w:cs="Arial"/>
          <w:sz w:val="20"/>
          <w:szCs w:val="20"/>
        </w:rPr>
      </w:pPr>
      <w:r w:rsidRPr="00E250E8">
        <w:rPr>
          <w:rFonts w:cs="Arial"/>
          <w:sz w:val="20"/>
        </w:rPr>
        <w:t>Manufacturer’s requirements for the proper design, use, materials, and installation of an exterior insulation and finish system having adhered manufactured stone masonry veneer facing.</w:t>
      </w:r>
    </w:p>
    <w:p w14:paraId="034E6E5B" w14:textId="77777777" w:rsidR="000C06E7" w:rsidRPr="00E250E8" w:rsidRDefault="000C06E7" w:rsidP="000C06E7">
      <w:pPr>
        <w:pStyle w:val="ARCATParagraph"/>
        <w:numPr>
          <w:ilvl w:val="0"/>
          <w:numId w:val="1"/>
        </w:numPr>
        <w:tabs>
          <w:tab w:val="clear" w:pos="360"/>
          <w:tab w:val="num" w:pos="720"/>
        </w:tabs>
        <w:spacing w:before="80" w:after="80"/>
        <w:ind w:left="720" w:hanging="720"/>
        <w:rPr>
          <w:rFonts w:cs="Arial"/>
          <w:b/>
          <w:sz w:val="20"/>
          <w:szCs w:val="20"/>
        </w:rPr>
      </w:pPr>
      <w:r w:rsidRPr="00E250E8">
        <w:rPr>
          <w:rFonts w:cs="Arial"/>
          <w:b/>
          <w:sz w:val="20"/>
          <w:szCs w:val="20"/>
        </w:rPr>
        <w:t>RELATED SECTIONS</w:t>
      </w:r>
    </w:p>
    <w:p w14:paraId="72EC5380" w14:textId="77777777" w:rsidR="000C06E7" w:rsidRPr="00E250E8" w:rsidRDefault="000C06E7" w:rsidP="000C06E7">
      <w:pPr>
        <w:pStyle w:val="ARCATParagraph"/>
        <w:numPr>
          <w:ilvl w:val="1"/>
          <w:numId w:val="1"/>
        </w:numPr>
        <w:tabs>
          <w:tab w:val="clear" w:pos="864"/>
          <w:tab w:val="num" w:pos="1170"/>
          <w:tab w:val="num" w:pos="1224"/>
        </w:tabs>
        <w:spacing w:after="120"/>
        <w:ind w:left="1260" w:hanging="540"/>
        <w:rPr>
          <w:rFonts w:cs="Arial"/>
          <w:sz w:val="20"/>
          <w:szCs w:val="20"/>
        </w:rPr>
      </w:pPr>
      <w:r w:rsidRPr="00E250E8">
        <w:rPr>
          <w:rFonts w:cs="Arial"/>
          <w:sz w:val="20"/>
          <w:szCs w:val="20"/>
        </w:rPr>
        <w:t>Section 03 30 00 - Cast-in-Place Concrete</w:t>
      </w:r>
    </w:p>
    <w:p w14:paraId="6F4C496A" w14:textId="77777777" w:rsidR="000C06E7" w:rsidRPr="00E250E8" w:rsidRDefault="000C06E7" w:rsidP="000C06E7">
      <w:pPr>
        <w:pStyle w:val="ARCATParagraph"/>
        <w:numPr>
          <w:ilvl w:val="1"/>
          <w:numId w:val="1"/>
        </w:numPr>
        <w:tabs>
          <w:tab w:val="num" w:pos="1170"/>
        </w:tabs>
        <w:spacing w:after="120"/>
        <w:ind w:left="1260" w:hanging="540"/>
        <w:rPr>
          <w:rFonts w:cs="Arial"/>
          <w:sz w:val="20"/>
          <w:szCs w:val="20"/>
        </w:rPr>
      </w:pPr>
      <w:r w:rsidRPr="00E250E8">
        <w:rPr>
          <w:rFonts w:cs="Arial"/>
          <w:sz w:val="20"/>
          <w:szCs w:val="20"/>
        </w:rPr>
        <w:t xml:space="preserve">Section 04 </w:t>
      </w:r>
      <w:r w:rsidR="00D017CE">
        <w:rPr>
          <w:rFonts w:cs="Arial"/>
          <w:sz w:val="20"/>
          <w:szCs w:val="20"/>
        </w:rPr>
        <w:t>7</w:t>
      </w:r>
      <w:r w:rsidRPr="00E250E8">
        <w:rPr>
          <w:rFonts w:cs="Arial"/>
          <w:sz w:val="20"/>
          <w:szCs w:val="20"/>
        </w:rPr>
        <w:t xml:space="preserve">0 00 </w:t>
      </w:r>
      <w:r w:rsidR="00D017CE">
        <w:rPr>
          <w:rFonts w:cs="Arial"/>
          <w:sz w:val="20"/>
          <w:szCs w:val="20"/>
        </w:rPr>
        <w:t>–</w:t>
      </w:r>
      <w:r w:rsidRPr="00E250E8">
        <w:rPr>
          <w:rFonts w:cs="Arial"/>
          <w:sz w:val="20"/>
          <w:szCs w:val="20"/>
        </w:rPr>
        <w:t xml:space="preserve"> </w:t>
      </w:r>
      <w:r w:rsidR="00D017CE">
        <w:rPr>
          <w:rFonts w:cs="Arial"/>
          <w:sz w:val="20"/>
          <w:szCs w:val="20"/>
        </w:rPr>
        <w:t xml:space="preserve">Manufactured </w:t>
      </w:r>
      <w:r w:rsidRPr="00E250E8">
        <w:rPr>
          <w:rFonts w:cs="Arial"/>
          <w:sz w:val="20"/>
          <w:szCs w:val="20"/>
        </w:rPr>
        <w:t>Masonry</w:t>
      </w:r>
    </w:p>
    <w:p w14:paraId="5CA95846" w14:textId="77777777" w:rsidR="000C06E7" w:rsidRPr="00E250E8" w:rsidRDefault="000C06E7" w:rsidP="000C06E7">
      <w:pPr>
        <w:pStyle w:val="ARCATParagraph"/>
        <w:numPr>
          <w:ilvl w:val="1"/>
          <w:numId w:val="1"/>
        </w:numPr>
        <w:tabs>
          <w:tab w:val="num" w:pos="1170"/>
        </w:tabs>
        <w:spacing w:after="120"/>
        <w:ind w:left="1260" w:hanging="540"/>
        <w:rPr>
          <w:rFonts w:cs="Arial"/>
          <w:sz w:val="20"/>
          <w:szCs w:val="20"/>
        </w:rPr>
      </w:pPr>
      <w:r w:rsidRPr="00E250E8">
        <w:rPr>
          <w:rFonts w:cs="Arial"/>
          <w:sz w:val="20"/>
          <w:szCs w:val="20"/>
        </w:rPr>
        <w:t>Section 06 16 00 - Sheathing</w:t>
      </w:r>
    </w:p>
    <w:p w14:paraId="67AC5D81" w14:textId="77777777" w:rsidR="000C06E7" w:rsidRPr="00E250E8" w:rsidRDefault="000C06E7" w:rsidP="000C06E7">
      <w:pPr>
        <w:pStyle w:val="ARCATParagraph"/>
        <w:numPr>
          <w:ilvl w:val="1"/>
          <w:numId w:val="1"/>
        </w:numPr>
        <w:tabs>
          <w:tab w:val="num" w:pos="1170"/>
        </w:tabs>
        <w:spacing w:after="120"/>
        <w:ind w:left="1260" w:hanging="540"/>
        <w:rPr>
          <w:rFonts w:cs="Arial"/>
          <w:sz w:val="20"/>
          <w:szCs w:val="20"/>
        </w:rPr>
      </w:pPr>
      <w:r w:rsidRPr="00E250E8">
        <w:rPr>
          <w:rFonts w:cs="Arial"/>
          <w:sz w:val="20"/>
          <w:szCs w:val="20"/>
        </w:rPr>
        <w:t>Section 07 62 00 - Sheet Metal Flashing and Trim</w:t>
      </w:r>
    </w:p>
    <w:p w14:paraId="5A8C032A" w14:textId="77777777" w:rsidR="000C06E7" w:rsidRPr="00E250E8" w:rsidRDefault="000C06E7" w:rsidP="000C06E7">
      <w:pPr>
        <w:pStyle w:val="ARCATParagraph"/>
        <w:numPr>
          <w:ilvl w:val="1"/>
          <w:numId w:val="1"/>
        </w:numPr>
        <w:tabs>
          <w:tab w:val="num" w:pos="1170"/>
        </w:tabs>
        <w:spacing w:after="120"/>
        <w:ind w:left="1267" w:hanging="547"/>
        <w:rPr>
          <w:rFonts w:cs="Arial"/>
          <w:sz w:val="20"/>
          <w:szCs w:val="20"/>
        </w:rPr>
      </w:pPr>
      <w:r w:rsidRPr="00E250E8">
        <w:rPr>
          <w:rFonts w:cs="Arial"/>
          <w:sz w:val="20"/>
          <w:szCs w:val="20"/>
        </w:rPr>
        <w:t>Section 07 90 00 - Joint Protection</w:t>
      </w:r>
    </w:p>
    <w:p w14:paraId="48625247" w14:textId="77777777" w:rsidR="000C06E7" w:rsidRPr="00E250E8" w:rsidRDefault="000C06E7" w:rsidP="000C06E7">
      <w:pPr>
        <w:pStyle w:val="ARCATParagraph"/>
        <w:numPr>
          <w:ilvl w:val="1"/>
          <w:numId w:val="1"/>
        </w:numPr>
        <w:tabs>
          <w:tab w:val="num" w:pos="1170"/>
        </w:tabs>
        <w:spacing w:after="120"/>
        <w:ind w:left="1267" w:hanging="547"/>
        <w:rPr>
          <w:rFonts w:cs="Arial"/>
          <w:sz w:val="20"/>
          <w:szCs w:val="20"/>
        </w:rPr>
      </w:pPr>
      <w:r w:rsidRPr="00E250E8">
        <w:rPr>
          <w:rFonts w:cs="Arial"/>
          <w:sz w:val="20"/>
          <w:szCs w:val="20"/>
        </w:rPr>
        <w:t>Section 08 50 00 - Windows</w:t>
      </w:r>
    </w:p>
    <w:p w14:paraId="7EFB3678" w14:textId="77777777" w:rsidR="000C06E7" w:rsidRPr="00E250E8" w:rsidRDefault="000C06E7" w:rsidP="000C06E7">
      <w:pPr>
        <w:pStyle w:val="ARCATParagraph"/>
        <w:numPr>
          <w:ilvl w:val="1"/>
          <w:numId w:val="1"/>
        </w:numPr>
        <w:tabs>
          <w:tab w:val="num" w:pos="1170"/>
        </w:tabs>
        <w:spacing w:after="120"/>
        <w:ind w:left="1267" w:hanging="547"/>
        <w:rPr>
          <w:rFonts w:cs="Arial"/>
          <w:sz w:val="20"/>
          <w:szCs w:val="20"/>
        </w:rPr>
      </w:pPr>
      <w:r w:rsidRPr="00E250E8">
        <w:rPr>
          <w:rFonts w:cs="Arial"/>
          <w:sz w:val="20"/>
          <w:szCs w:val="20"/>
        </w:rPr>
        <w:t>Section 09 21 16 - Gypsum Board Assemblies</w:t>
      </w:r>
    </w:p>
    <w:p w14:paraId="0665A125" w14:textId="77777777" w:rsidR="00982084" w:rsidRPr="00982084" w:rsidRDefault="000C06E7" w:rsidP="00982084">
      <w:pPr>
        <w:pStyle w:val="ARCATParagraph"/>
        <w:numPr>
          <w:ilvl w:val="0"/>
          <w:numId w:val="1"/>
        </w:numPr>
        <w:tabs>
          <w:tab w:val="clear" w:pos="360"/>
          <w:tab w:val="num" w:pos="720"/>
        </w:tabs>
        <w:spacing w:before="80" w:after="80"/>
        <w:ind w:left="720" w:hanging="720"/>
        <w:rPr>
          <w:rFonts w:cs="Arial"/>
          <w:b/>
          <w:sz w:val="20"/>
          <w:szCs w:val="20"/>
        </w:rPr>
      </w:pPr>
      <w:r w:rsidRPr="00E250E8">
        <w:rPr>
          <w:rFonts w:cs="Arial"/>
          <w:b/>
          <w:sz w:val="20"/>
          <w:szCs w:val="20"/>
        </w:rPr>
        <w:t>REFERENCES</w:t>
      </w:r>
    </w:p>
    <w:p w14:paraId="03E3AC30" w14:textId="77777777" w:rsidR="00115BC5" w:rsidRDefault="00115BC5" w:rsidP="00115BC5">
      <w:pPr>
        <w:pStyle w:val="ARCATParagraph"/>
        <w:numPr>
          <w:ilvl w:val="0"/>
          <w:numId w:val="15"/>
        </w:numPr>
        <w:tabs>
          <w:tab w:val="left" w:pos="1170"/>
          <w:tab w:val="left" w:pos="2700"/>
        </w:tabs>
        <w:spacing w:before="120"/>
        <w:ind w:left="1170" w:hanging="450"/>
        <w:rPr>
          <w:rFonts w:cs="Arial"/>
          <w:sz w:val="20"/>
          <w:szCs w:val="20"/>
        </w:rPr>
      </w:pPr>
      <w:r>
        <w:rPr>
          <w:rFonts w:cs="Arial"/>
          <w:sz w:val="20"/>
          <w:szCs w:val="20"/>
        </w:rPr>
        <w:t>ANSI A108.5 American National Standard Specification for Installation of Ceramic Tile with Latex-     Portland Cement Mortar</w:t>
      </w:r>
    </w:p>
    <w:p w14:paraId="50515333" w14:textId="77777777" w:rsidR="00664A1A" w:rsidRDefault="00664A1A" w:rsidP="00115BC5">
      <w:pPr>
        <w:pStyle w:val="ARCATParagraph"/>
        <w:numPr>
          <w:ilvl w:val="0"/>
          <w:numId w:val="15"/>
        </w:numPr>
        <w:tabs>
          <w:tab w:val="left" w:pos="1170"/>
          <w:tab w:val="left" w:pos="2700"/>
        </w:tabs>
        <w:spacing w:before="120"/>
        <w:ind w:left="1170" w:hanging="450"/>
        <w:rPr>
          <w:rFonts w:cs="Arial"/>
          <w:sz w:val="20"/>
          <w:szCs w:val="20"/>
        </w:rPr>
      </w:pPr>
      <w:r>
        <w:rPr>
          <w:rFonts w:cs="Arial"/>
          <w:sz w:val="20"/>
          <w:szCs w:val="20"/>
        </w:rPr>
        <w:t>ANSI A1.08.9 Installation of Ceramic Tile with Modified Epoxy Emulsion Mortar/Grout</w:t>
      </w:r>
    </w:p>
    <w:p w14:paraId="5AF1BA58" w14:textId="77777777" w:rsidR="00115BC5" w:rsidRDefault="00115BC5" w:rsidP="000C06E7">
      <w:pPr>
        <w:pStyle w:val="ARCATParagraph"/>
        <w:numPr>
          <w:ilvl w:val="0"/>
          <w:numId w:val="15"/>
        </w:numPr>
        <w:tabs>
          <w:tab w:val="left" w:pos="1170"/>
          <w:tab w:val="left" w:pos="2700"/>
        </w:tabs>
        <w:spacing w:before="120"/>
        <w:ind w:firstLine="90"/>
        <w:rPr>
          <w:rFonts w:cs="Arial"/>
          <w:sz w:val="20"/>
          <w:szCs w:val="20"/>
        </w:rPr>
      </w:pPr>
      <w:r>
        <w:rPr>
          <w:rFonts w:cs="Arial"/>
          <w:sz w:val="20"/>
          <w:szCs w:val="20"/>
        </w:rPr>
        <w:t>ANSI A108.10 Installation of Grout in Tilework</w:t>
      </w:r>
    </w:p>
    <w:p w14:paraId="0686B49D" w14:textId="77777777" w:rsidR="00115BC5" w:rsidRDefault="00115BC5" w:rsidP="000C06E7">
      <w:pPr>
        <w:pStyle w:val="ARCATParagraph"/>
        <w:numPr>
          <w:ilvl w:val="0"/>
          <w:numId w:val="15"/>
        </w:numPr>
        <w:tabs>
          <w:tab w:val="left" w:pos="1170"/>
          <w:tab w:val="left" w:pos="2700"/>
        </w:tabs>
        <w:spacing w:before="120"/>
        <w:ind w:firstLine="90"/>
        <w:rPr>
          <w:rFonts w:cs="Arial"/>
          <w:sz w:val="20"/>
          <w:szCs w:val="20"/>
        </w:rPr>
      </w:pPr>
      <w:r>
        <w:rPr>
          <w:rFonts w:cs="Arial"/>
          <w:sz w:val="20"/>
          <w:szCs w:val="20"/>
        </w:rPr>
        <w:t>ANSI A118.4</w:t>
      </w:r>
      <w:r w:rsidRPr="00115BC5">
        <w:rPr>
          <w:rFonts w:cs="Arial"/>
          <w:sz w:val="20"/>
          <w:szCs w:val="20"/>
        </w:rPr>
        <w:t xml:space="preserve"> </w:t>
      </w:r>
      <w:r>
        <w:rPr>
          <w:rFonts w:cs="Arial"/>
          <w:sz w:val="20"/>
          <w:szCs w:val="20"/>
        </w:rPr>
        <w:t>American National Standard Specification</w:t>
      </w:r>
      <w:r w:rsidR="0019306F">
        <w:rPr>
          <w:rFonts w:cs="Arial"/>
          <w:sz w:val="20"/>
          <w:szCs w:val="20"/>
        </w:rPr>
        <w:t>s</w:t>
      </w:r>
      <w:r>
        <w:rPr>
          <w:rFonts w:cs="Arial"/>
          <w:sz w:val="20"/>
          <w:szCs w:val="20"/>
        </w:rPr>
        <w:t xml:space="preserve"> for Modified Dry-Set Cement Mortar</w:t>
      </w:r>
    </w:p>
    <w:p w14:paraId="78CB9B10" w14:textId="77777777" w:rsidR="00115BC5" w:rsidRDefault="00B30B8A" w:rsidP="000C06E7">
      <w:pPr>
        <w:pStyle w:val="ARCATParagraph"/>
        <w:numPr>
          <w:ilvl w:val="0"/>
          <w:numId w:val="15"/>
        </w:numPr>
        <w:tabs>
          <w:tab w:val="left" w:pos="1170"/>
          <w:tab w:val="left" w:pos="2700"/>
        </w:tabs>
        <w:spacing w:before="120"/>
        <w:ind w:firstLine="90"/>
        <w:rPr>
          <w:rFonts w:cs="Arial"/>
          <w:sz w:val="20"/>
          <w:szCs w:val="20"/>
        </w:rPr>
      </w:pPr>
      <w:r>
        <w:rPr>
          <w:rFonts w:cs="Arial"/>
          <w:sz w:val="20"/>
          <w:szCs w:val="20"/>
        </w:rPr>
        <w:lastRenderedPageBreak/>
        <w:t>ANSI A118.</w:t>
      </w:r>
      <w:r w:rsidR="00784E5A">
        <w:rPr>
          <w:rFonts w:cs="Arial"/>
          <w:sz w:val="20"/>
          <w:szCs w:val="20"/>
        </w:rPr>
        <w:t>6</w:t>
      </w:r>
      <w:r w:rsidRPr="00115BC5">
        <w:rPr>
          <w:rFonts w:cs="Arial"/>
          <w:sz w:val="20"/>
          <w:szCs w:val="20"/>
        </w:rPr>
        <w:t xml:space="preserve"> </w:t>
      </w:r>
      <w:r>
        <w:rPr>
          <w:rFonts w:cs="Arial"/>
          <w:sz w:val="20"/>
          <w:szCs w:val="20"/>
        </w:rPr>
        <w:t>American National Standard Specification</w:t>
      </w:r>
      <w:r w:rsidR="0019306F">
        <w:rPr>
          <w:rFonts w:cs="Arial"/>
          <w:sz w:val="20"/>
          <w:szCs w:val="20"/>
        </w:rPr>
        <w:t>s</w:t>
      </w:r>
      <w:r>
        <w:rPr>
          <w:rFonts w:cs="Arial"/>
          <w:sz w:val="20"/>
          <w:szCs w:val="20"/>
        </w:rPr>
        <w:t xml:space="preserve"> Cement Grout for Tile Installation</w:t>
      </w:r>
    </w:p>
    <w:p w14:paraId="36089F36" w14:textId="77777777" w:rsidR="00115BC5" w:rsidRDefault="00784E5A" w:rsidP="000C06E7">
      <w:pPr>
        <w:pStyle w:val="ARCATParagraph"/>
        <w:numPr>
          <w:ilvl w:val="0"/>
          <w:numId w:val="15"/>
        </w:numPr>
        <w:tabs>
          <w:tab w:val="left" w:pos="1170"/>
          <w:tab w:val="left" w:pos="2700"/>
        </w:tabs>
        <w:spacing w:before="120"/>
        <w:ind w:firstLine="90"/>
        <w:rPr>
          <w:rFonts w:cs="Arial"/>
          <w:sz w:val="20"/>
          <w:szCs w:val="20"/>
        </w:rPr>
      </w:pPr>
      <w:r>
        <w:rPr>
          <w:rFonts w:cs="Arial"/>
          <w:sz w:val="20"/>
          <w:szCs w:val="20"/>
        </w:rPr>
        <w:t xml:space="preserve">ANSI A118.8 </w:t>
      </w:r>
      <w:r w:rsidR="0019306F">
        <w:rPr>
          <w:rFonts w:cs="Arial"/>
          <w:sz w:val="20"/>
          <w:szCs w:val="20"/>
        </w:rPr>
        <w:t>American National Standard Specifications for Modified Epoxy Emulsion Grout</w:t>
      </w:r>
    </w:p>
    <w:p w14:paraId="03D0B1C3" w14:textId="77777777" w:rsidR="001E2907" w:rsidRDefault="001E2907" w:rsidP="000C06E7">
      <w:pPr>
        <w:pStyle w:val="ARCATParagraph"/>
        <w:numPr>
          <w:ilvl w:val="0"/>
          <w:numId w:val="15"/>
        </w:numPr>
        <w:tabs>
          <w:tab w:val="left" w:pos="1170"/>
          <w:tab w:val="left" w:pos="2700"/>
        </w:tabs>
        <w:spacing w:before="120"/>
        <w:ind w:firstLine="90"/>
        <w:rPr>
          <w:rFonts w:cs="Arial"/>
          <w:sz w:val="20"/>
          <w:szCs w:val="20"/>
        </w:rPr>
      </w:pPr>
      <w:r>
        <w:rPr>
          <w:rFonts w:cs="Arial"/>
          <w:sz w:val="20"/>
          <w:szCs w:val="20"/>
        </w:rPr>
        <w:t>ANSI A137</w:t>
      </w:r>
      <w:r w:rsidR="003A1A95">
        <w:rPr>
          <w:rFonts w:cs="Arial"/>
          <w:sz w:val="20"/>
          <w:szCs w:val="20"/>
        </w:rPr>
        <w:t xml:space="preserve">.1 </w:t>
      </w:r>
      <w:r w:rsidR="003A1A95" w:rsidRPr="003A1A95">
        <w:rPr>
          <w:rFonts w:cs="Arial"/>
          <w:sz w:val="20"/>
          <w:szCs w:val="20"/>
        </w:rPr>
        <w:t>American National Standard Specifications for Ceramic Tile</w:t>
      </w:r>
    </w:p>
    <w:p w14:paraId="784042D4"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ASTM B117</w:t>
      </w:r>
      <w:r w:rsidR="0019306F">
        <w:rPr>
          <w:rFonts w:cs="Arial"/>
          <w:sz w:val="20"/>
          <w:szCs w:val="20"/>
        </w:rPr>
        <w:t xml:space="preserve"> </w:t>
      </w:r>
      <w:r w:rsidRPr="00E250E8">
        <w:rPr>
          <w:rFonts w:cs="Arial"/>
          <w:sz w:val="20"/>
          <w:szCs w:val="20"/>
        </w:rPr>
        <w:t xml:space="preserve">Test Method for Salt Spray (Fog) Testing C150 Standard Specification for </w:t>
      </w:r>
    </w:p>
    <w:p w14:paraId="5450B9AC" w14:textId="77777777" w:rsidR="000C06E7" w:rsidRPr="00E250E8" w:rsidRDefault="000C06E7" w:rsidP="000C06E7">
      <w:pPr>
        <w:pStyle w:val="ARCATParagraph"/>
        <w:tabs>
          <w:tab w:val="left" w:pos="1170"/>
          <w:tab w:val="left" w:pos="2700"/>
        </w:tabs>
        <w:spacing w:before="120"/>
        <w:ind w:left="1080"/>
        <w:rPr>
          <w:rFonts w:cs="Arial"/>
          <w:sz w:val="20"/>
          <w:szCs w:val="20"/>
        </w:rPr>
      </w:pPr>
      <w:r w:rsidRPr="00E250E8">
        <w:rPr>
          <w:rFonts w:cs="Arial"/>
          <w:sz w:val="20"/>
          <w:szCs w:val="20"/>
        </w:rPr>
        <w:tab/>
      </w:r>
      <w:r w:rsidRPr="00E250E8">
        <w:rPr>
          <w:rFonts w:cs="Arial"/>
          <w:sz w:val="20"/>
          <w:szCs w:val="20"/>
        </w:rPr>
        <w:tab/>
        <w:t xml:space="preserve">Portland Cement </w:t>
      </w:r>
    </w:p>
    <w:p w14:paraId="37EFE2A9"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ASTM C270</w:t>
      </w:r>
      <w:r w:rsidRPr="00E250E8">
        <w:rPr>
          <w:rFonts w:cs="Arial"/>
          <w:sz w:val="20"/>
          <w:szCs w:val="20"/>
        </w:rPr>
        <w:tab/>
        <w:t>Standard Specification for Mortar for Unit Masonry</w:t>
      </w:r>
    </w:p>
    <w:p w14:paraId="08D74BCF"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ASTM C150</w:t>
      </w:r>
      <w:r w:rsidRPr="00E250E8">
        <w:rPr>
          <w:rFonts w:cs="Arial"/>
          <w:sz w:val="20"/>
          <w:szCs w:val="20"/>
        </w:rPr>
        <w:tab/>
        <w:t xml:space="preserve">Standard Specification for Portland Cement </w:t>
      </w:r>
    </w:p>
    <w:p w14:paraId="4683F294" w14:textId="77777777" w:rsidR="000C06E7" w:rsidRDefault="000C06E7" w:rsidP="000C06E7">
      <w:pPr>
        <w:pStyle w:val="ARCATParagraph"/>
        <w:numPr>
          <w:ilvl w:val="0"/>
          <w:numId w:val="15"/>
        </w:numPr>
        <w:tabs>
          <w:tab w:val="left" w:pos="1170"/>
          <w:tab w:val="left" w:pos="2700"/>
        </w:tabs>
        <w:spacing w:before="120"/>
        <w:ind w:left="2700" w:hanging="1980"/>
        <w:rPr>
          <w:rFonts w:cs="Arial"/>
          <w:sz w:val="20"/>
          <w:szCs w:val="20"/>
        </w:rPr>
      </w:pPr>
      <w:r w:rsidRPr="00E250E8">
        <w:rPr>
          <w:rFonts w:cs="Arial"/>
          <w:sz w:val="20"/>
          <w:szCs w:val="20"/>
        </w:rPr>
        <w:t xml:space="preserve">ASTM C482        Standard Test Method for Bond Strength of Ceramic Tile to Portland Cement Paste        (Modified) </w:t>
      </w:r>
    </w:p>
    <w:p w14:paraId="4EFE0250" w14:textId="77777777" w:rsidR="000C06E7" w:rsidRPr="00E250E8" w:rsidRDefault="000C06E7" w:rsidP="000C06E7">
      <w:pPr>
        <w:pStyle w:val="ARCATParagraph"/>
        <w:numPr>
          <w:ilvl w:val="0"/>
          <w:numId w:val="15"/>
        </w:numPr>
        <w:tabs>
          <w:tab w:val="left" w:pos="1170"/>
          <w:tab w:val="left" w:pos="2700"/>
        </w:tabs>
        <w:spacing w:before="120"/>
        <w:ind w:left="2700" w:hanging="1980"/>
        <w:rPr>
          <w:rFonts w:cs="Arial"/>
          <w:sz w:val="20"/>
          <w:szCs w:val="20"/>
        </w:rPr>
      </w:pPr>
      <w:r>
        <w:rPr>
          <w:rFonts w:cs="Arial"/>
          <w:sz w:val="20"/>
          <w:szCs w:val="20"/>
        </w:rPr>
        <w:t>ASTM C920        Standard Specification for Elastomeric Joint Sealants</w:t>
      </w:r>
    </w:p>
    <w:p w14:paraId="01AB9C25" w14:textId="77777777" w:rsidR="000C06E7" w:rsidRDefault="000C06E7" w:rsidP="000C06E7">
      <w:pPr>
        <w:pStyle w:val="ARCATParagraph"/>
        <w:numPr>
          <w:ilvl w:val="0"/>
          <w:numId w:val="15"/>
        </w:numPr>
        <w:tabs>
          <w:tab w:val="left" w:pos="1170"/>
          <w:tab w:val="left" w:pos="2700"/>
        </w:tabs>
        <w:spacing w:before="120" w:line="276" w:lineRule="auto"/>
        <w:ind w:left="2700" w:hanging="1980"/>
        <w:rPr>
          <w:rFonts w:cs="Arial"/>
          <w:sz w:val="20"/>
          <w:szCs w:val="20"/>
        </w:rPr>
      </w:pPr>
      <w:r w:rsidRPr="00E250E8">
        <w:rPr>
          <w:rFonts w:cs="Arial"/>
          <w:sz w:val="20"/>
        </w:rPr>
        <w:t xml:space="preserve">ASTM C979        </w:t>
      </w:r>
      <w:r w:rsidRPr="00E250E8">
        <w:rPr>
          <w:rFonts w:cs="Arial"/>
          <w:sz w:val="20"/>
          <w:szCs w:val="20"/>
        </w:rPr>
        <w:t>Standard Specification for Pigments for Integrally Colored Concrete</w:t>
      </w:r>
    </w:p>
    <w:p w14:paraId="2F91EC31" w14:textId="77777777" w:rsidR="00225BC4" w:rsidRPr="00E250E8" w:rsidRDefault="00225BC4" w:rsidP="000C06E7">
      <w:pPr>
        <w:pStyle w:val="ARCATParagraph"/>
        <w:numPr>
          <w:ilvl w:val="0"/>
          <w:numId w:val="15"/>
        </w:numPr>
        <w:tabs>
          <w:tab w:val="left" w:pos="1170"/>
          <w:tab w:val="left" w:pos="2700"/>
        </w:tabs>
        <w:spacing w:before="120" w:line="276" w:lineRule="auto"/>
        <w:ind w:left="2700" w:hanging="1980"/>
        <w:rPr>
          <w:rFonts w:cs="Arial"/>
          <w:sz w:val="20"/>
          <w:szCs w:val="20"/>
        </w:rPr>
      </w:pPr>
      <w:r>
        <w:rPr>
          <w:rFonts w:cs="Arial"/>
          <w:sz w:val="20"/>
          <w:szCs w:val="20"/>
        </w:rPr>
        <w:t>ASTM C1088      Standard Specification for Thin Veneer Brick Units Made from Clay or Shale</w:t>
      </w:r>
    </w:p>
    <w:p w14:paraId="0C1EE8DA" w14:textId="77777777" w:rsidR="000C06E7" w:rsidRPr="00E250E8" w:rsidRDefault="000C06E7" w:rsidP="000C06E7">
      <w:pPr>
        <w:pStyle w:val="ARCATParagraph"/>
        <w:numPr>
          <w:ilvl w:val="0"/>
          <w:numId w:val="15"/>
        </w:numPr>
        <w:tabs>
          <w:tab w:val="left" w:pos="1170"/>
          <w:tab w:val="left" w:pos="2340"/>
          <w:tab w:val="left" w:pos="2700"/>
        </w:tabs>
        <w:spacing w:before="120"/>
        <w:ind w:left="1170" w:hanging="450"/>
        <w:rPr>
          <w:rFonts w:cs="Arial"/>
          <w:sz w:val="20"/>
          <w:szCs w:val="20"/>
        </w:rPr>
      </w:pPr>
      <w:r w:rsidRPr="00E250E8">
        <w:rPr>
          <w:rFonts w:cs="Arial"/>
          <w:sz w:val="20"/>
          <w:szCs w:val="20"/>
        </w:rPr>
        <w:t>ASTM C1135</w:t>
      </w:r>
      <w:r w:rsidRPr="00E250E8">
        <w:rPr>
          <w:rFonts w:cs="Arial"/>
          <w:sz w:val="20"/>
          <w:szCs w:val="20"/>
        </w:rPr>
        <w:tab/>
        <w:t>Test Method for Determining Tensile Adhesion Properties of Structural Sealants</w:t>
      </w:r>
    </w:p>
    <w:p w14:paraId="18D79D88"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ASTM C1177</w:t>
      </w:r>
      <w:r w:rsidRPr="00E250E8">
        <w:rPr>
          <w:rFonts w:cs="Arial"/>
          <w:sz w:val="20"/>
          <w:szCs w:val="20"/>
        </w:rPr>
        <w:tab/>
        <w:t>Standard Specification for Glass Mat Gypsum Substrate</w:t>
      </w:r>
    </w:p>
    <w:p w14:paraId="22C335F0" w14:textId="77777777" w:rsidR="000C06E7" w:rsidRPr="00E250E8" w:rsidRDefault="000C06E7" w:rsidP="000C06E7">
      <w:pPr>
        <w:pStyle w:val="ARCATParagraph"/>
        <w:numPr>
          <w:ilvl w:val="0"/>
          <w:numId w:val="15"/>
        </w:numPr>
        <w:tabs>
          <w:tab w:val="left" w:pos="1170"/>
          <w:tab w:val="left" w:pos="2700"/>
        </w:tabs>
        <w:spacing w:before="120"/>
        <w:ind w:left="2700" w:hanging="1980"/>
        <w:rPr>
          <w:rFonts w:cs="Arial"/>
          <w:sz w:val="20"/>
          <w:szCs w:val="20"/>
        </w:rPr>
      </w:pPr>
      <w:r w:rsidRPr="00E250E8">
        <w:rPr>
          <w:rFonts w:cs="Arial"/>
          <w:sz w:val="20"/>
          <w:szCs w:val="20"/>
        </w:rPr>
        <w:t>ASTM C1325</w:t>
      </w:r>
      <w:r w:rsidRPr="00E250E8">
        <w:rPr>
          <w:rFonts w:cs="Arial"/>
          <w:sz w:val="20"/>
          <w:szCs w:val="20"/>
        </w:rPr>
        <w:tab/>
        <w:t>Standard Specification for Non-Asbestos Fiber-Mat Reinforced Cementitious Backer Units</w:t>
      </w:r>
    </w:p>
    <w:p w14:paraId="35F8EF43" w14:textId="77777777" w:rsidR="000C06E7" w:rsidRPr="00E250E8" w:rsidRDefault="000C06E7" w:rsidP="000C06E7">
      <w:pPr>
        <w:pStyle w:val="ARCATParagraph"/>
        <w:numPr>
          <w:ilvl w:val="0"/>
          <w:numId w:val="15"/>
        </w:numPr>
        <w:tabs>
          <w:tab w:val="left" w:pos="1170"/>
          <w:tab w:val="left" w:pos="2700"/>
        </w:tabs>
        <w:spacing w:before="120"/>
        <w:ind w:left="2700" w:hanging="1980"/>
        <w:rPr>
          <w:rFonts w:cs="Arial"/>
          <w:sz w:val="20"/>
          <w:szCs w:val="20"/>
        </w:rPr>
      </w:pPr>
      <w:r w:rsidRPr="00E250E8">
        <w:rPr>
          <w:rFonts w:cs="Arial"/>
          <w:sz w:val="20"/>
          <w:szCs w:val="20"/>
        </w:rPr>
        <w:t>ASTM C1670</w:t>
      </w:r>
      <w:r w:rsidRPr="00E250E8">
        <w:rPr>
          <w:rFonts w:cs="Arial"/>
          <w:sz w:val="20"/>
          <w:szCs w:val="20"/>
        </w:rPr>
        <w:tab/>
        <w:t>Standard Specification for Adhered Manufactured Stone Masonry Veneer (AMSMV) Units</w:t>
      </w:r>
    </w:p>
    <w:p w14:paraId="29FFA439" w14:textId="77777777" w:rsidR="000C06E7" w:rsidRPr="00E250E8" w:rsidRDefault="000C06E7" w:rsidP="000C06E7">
      <w:pPr>
        <w:pStyle w:val="ARCATParagraph"/>
        <w:numPr>
          <w:ilvl w:val="0"/>
          <w:numId w:val="15"/>
        </w:numPr>
        <w:tabs>
          <w:tab w:val="left" w:pos="1170"/>
          <w:tab w:val="left" w:pos="2700"/>
        </w:tabs>
        <w:spacing w:before="120"/>
        <w:ind w:left="2700" w:hanging="1980"/>
        <w:rPr>
          <w:rFonts w:cs="Arial"/>
          <w:sz w:val="20"/>
          <w:szCs w:val="20"/>
        </w:rPr>
      </w:pPr>
      <w:r w:rsidRPr="00E250E8">
        <w:rPr>
          <w:rFonts w:cs="Arial"/>
          <w:sz w:val="20"/>
          <w:szCs w:val="20"/>
        </w:rPr>
        <w:t>ASTM D2247</w:t>
      </w:r>
      <w:r w:rsidRPr="00E250E8">
        <w:rPr>
          <w:rFonts w:cs="Arial"/>
          <w:sz w:val="20"/>
          <w:szCs w:val="20"/>
        </w:rPr>
        <w:tab/>
        <w:t>Practice for Testing Water Resistance of Coatings in 100 Percent Relative Humidity</w:t>
      </w:r>
    </w:p>
    <w:p w14:paraId="4F4BF21A" w14:textId="77777777" w:rsidR="000C06E7" w:rsidRPr="00E250E8" w:rsidRDefault="000C06E7" w:rsidP="000C06E7">
      <w:pPr>
        <w:pStyle w:val="ARCATParagraph"/>
        <w:numPr>
          <w:ilvl w:val="0"/>
          <w:numId w:val="15"/>
        </w:numPr>
        <w:tabs>
          <w:tab w:val="left" w:pos="1170"/>
          <w:tab w:val="left" w:pos="2700"/>
        </w:tabs>
        <w:spacing w:before="120"/>
        <w:ind w:left="2700" w:hanging="1980"/>
        <w:rPr>
          <w:rFonts w:cs="Arial"/>
          <w:sz w:val="20"/>
          <w:szCs w:val="20"/>
        </w:rPr>
      </w:pPr>
      <w:r w:rsidRPr="00E250E8">
        <w:rPr>
          <w:rFonts w:cs="Arial"/>
          <w:sz w:val="20"/>
          <w:szCs w:val="20"/>
        </w:rPr>
        <w:t>ASTM D3273</w:t>
      </w:r>
      <w:r w:rsidRPr="00E250E8">
        <w:rPr>
          <w:rFonts w:cs="Arial"/>
          <w:sz w:val="20"/>
          <w:szCs w:val="20"/>
        </w:rPr>
        <w:tab/>
        <w:t>Standard Test Method for Resistance to Growth of Mold on the Surface of Interior Coatings in an Environmental Chamber</w:t>
      </w:r>
    </w:p>
    <w:p w14:paraId="2F93AFA8"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ASTM E84</w:t>
      </w:r>
      <w:r w:rsidRPr="00E250E8">
        <w:rPr>
          <w:rFonts w:cs="Arial"/>
          <w:sz w:val="20"/>
          <w:szCs w:val="20"/>
        </w:rPr>
        <w:tab/>
        <w:t>Test Method for Surface Burning Characteristics of Building Materials</w:t>
      </w:r>
    </w:p>
    <w:p w14:paraId="4FC67C33"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ASTM E330</w:t>
      </w:r>
      <w:r w:rsidRPr="00E250E8">
        <w:rPr>
          <w:rFonts w:cs="Arial"/>
          <w:sz w:val="20"/>
          <w:szCs w:val="20"/>
        </w:rPr>
        <w:tab/>
        <w:t xml:space="preserve">Test Method for Structural Performance by Uniform Static Air Pressure </w:t>
      </w:r>
    </w:p>
    <w:p w14:paraId="0C9784E6" w14:textId="77777777" w:rsidR="000C06E7" w:rsidRPr="00E250E8" w:rsidRDefault="000C06E7" w:rsidP="000C06E7">
      <w:pPr>
        <w:pStyle w:val="ARCATParagraph"/>
        <w:tabs>
          <w:tab w:val="left" w:pos="1170"/>
          <w:tab w:val="left" w:pos="2700"/>
        </w:tabs>
        <w:spacing w:before="120"/>
        <w:ind w:left="720"/>
        <w:rPr>
          <w:rFonts w:cs="Arial"/>
          <w:sz w:val="20"/>
          <w:szCs w:val="20"/>
        </w:rPr>
      </w:pPr>
      <w:r w:rsidRPr="00E250E8">
        <w:rPr>
          <w:rFonts w:cs="Arial"/>
          <w:sz w:val="20"/>
          <w:szCs w:val="20"/>
        </w:rPr>
        <w:tab/>
      </w:r>
      <w:r w:rsidRPr="00E250E8">
        <w:rPr>
          <w:rFonts w:cs="Arial"/>
          <w:sz w:val="20"/>
          <w:szCs w:val="20"/>
        </w:rPr>
        <w:tab/>
        <w:t>Difference.</w:t>
      </w:r>
    </w:p>
    <w:p w14:paraId="2BD23343"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ASTM E331</w:t>
      </w:r>
      <w:r w:rsidRPr="00E250E8">
        <w:rPr>
          <w:rFonts w:cs="Arial"/>
          <w:sz w:val="20"/>
          <w:szCs w:val="20"/>
        </w:rPr>
        <w:tab/>
        <w:t>Test Method for Water Penetration by Uniform Static Air Pressure Difference.</w:t>
      </w:r>
    </w:p>
    <w:p w14:paraId="3A0564A9" w14:textId="77777777" w:rsidR="000C06E7" w:rsidRPr="00E250E8" w:rsidRDefault="000C06E7" w:rsidP="000C06E7">
      <w:pPr>
        <w:pStyle w:val="ARCATParagraph"/>
        <w:numPr>
          <w:ilvl w:val="0"/>
          <w:numId w:val="15"/>
        </w:numPr>
        <w:tabs>
          <w:tab w:val="left" w:pos="1170"/>
          <w:tab w:val="left" w:pos="2700"/>
        </w:tabs>
        <w:spacing w:before="120"/>
        <w:ind w:firstLine="90"/>
        <w:rPr>
          <w:rFonts w:cs="Arial"/>
          <w:b/>
          <w:bCs/>
          <w:iCs/>
          <w:color w:val="000000"/>
          <w:sz w:val="22"/>
          <w:szCs w:val="22"/>
        </w:rPr>
      </w:pPr>
      <w:r w:rsidRPr="00E250E8">
        <w:rPr>
          <w:rFonts w:cs="Arial"/>
          <w:sz w:val="20"/>
          <w:szCs w:val="20"/>
        </w:rPr>
        <w:t>ASTM E2134</w:t>
      </w:r>
      <w:r w:rsidRPr="00E250E8">
        <w:rPr>
          <w:rFonts w:cs="Arial"/>
          <w:sz w:val="20"/>
          <w:szCs w:val="20"/>
        </w:rPr>
        <w:tab/>
        <w:t xml:space="preserve">Standard Test Method for Evaluating the Tensile-Adhesion Performance of an </w:t>
      </w:r>
    </w:p>
    <w:p w14:paraId="7BF380A1" w14:textId="77777777" w:rsidR="000C06E7" w:rsidRPr="00E250E8" w:rsidRDefault="000C06E7" w:rsidP="000C06E7">
      <w:pPr>
        <w:pStyle w:val="ARCATParagraph"/>
        <w:tabs>
          <w:tab w:val="left" w:pos="1170"/>
          <w:tab w:val="left" w:pos="1440"/>
          <w:tab w:val="left" w:pos="2700"/>
        </w:tabs>
        <w:spacing w:before="120"/>
        <w:ind w:left="1080"/>
        <w:rPr>
          <w:rFonts w:cs="Arial"/>
          <w:b/>
          <w:bCs/>
          <w:iCs/>
          <w:color w:val="000000"/>
          <w:sz w:val="22"/>
          <w:szCs w:val="22"/>
        </w:rPr>
      </w:pPr>
      <w:r w:rsidRPr="00E250E8">
        <w:rPr>
          <w:rFonts w:cs="Arial"/>
          <w:sz w:val="20"/>
          <w:szCs w:val="20"/>
        </w:rPr>
        <w:tab/>
      </w:r>
      <w:r w:rsidRPr="00E250E8">
        <w:rPr>
          <w:rFonts w:cs="Arial"/>
          <w:sz w:val="20"/>
          <w:szCs w:val="20"/>
        </w:rPr>
        <w:tab/>
      </w:r>
      <w:r w:rsidRPr="00E250E8">
        <w:rPr>
          <w:rFonts w:cs="Arial"/>
          <w:sz w:val="20"/>
          <w:szCs w:val="20"/>
        </w:rPr>
        <w:tab/>
        <w:t>Exterior Insulation and Finish System (EIFS)</w:t>
      </w:r>
    </w:p>
    <w:p w14:paraId="479AAD81"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bCs/>
          <w:color w:val="000000"/>
          <w:sz w:val="20"/>
          <w:szCs w:val="20"/>
        </w:rPr>
        <w:t>ASTM E2273</w:t>
      </w:r>
      <w:r w:rsidRPr="00E250E8">
        <w:rPr>
          <w:rFonts w:cs="Arial"/>
          <w:b/>
          <w:bCs/>
          <w:color w:val="000000"/>
          <w:sz w:val="22"/>
          <w:szCs w:val="22"/>
        </w:rPr>
        <w:tab/>
      </w:r>
      <w:r w:rsidRPr="00E250E8">
        <w:rPr>
          <w:rFonts w:cs="Arial"/>
          <w:iCs/>
          <w:color w:val="000000"/>
          <w:sz w:val="20"/>
          <w:szCs w:val="20"/>
        </w:rPr>
        <w:t xml:space="preserve">Standard Test Method for Determining the Drainage Efficiency of Exterior </w:t>
      </w:r>
    </w:p>
    <w:p w14:paraId="13FF0203" w14:textId="77777777" w:rsidR="000C06E7" w:rsidRPr="00E250E8" w:rsidRDefault="000C06E7" w:rsidP="000C06E7">
      <w:pPr>
        <w:pStyle w:val="ARCATParagraph"/>
        <w:tabs>
          <w:tab w:val="left" w:pos="1170"/>
          <w:tab w:val="left" w:pos="2700"/>
        </w:tabs>
        <w:spacing w:before="120"/>
        <w:ind w:left="1080"/>
        <w:rPr>
          <w:rFonts w:cs="Arial"/>
          <w:sz w:val="20"/>
          <w:szCs w:val="20"/>
        </w:rPr>
      </w:pPr>
      <w:r w:rsidRPr="00E250E8">
        <w:rPr>
          <w:rFonts w:cs="Arial"/>
          <w:iCs/>
          <w:color w:val="000000"/>
          <w:sz w:val="20"/>
          <w:szCs w:val="20"/>
        </w:rPr>
        <w:tab/>
      </w:r>
      <w:r w:rsidRPr="00E250E8">
        <w:rPr>
          <w:rFonts w:cs="Arial"/>
          <w:iCs/>
          <w:color w:val="000000"/>
          <w:sz w:val="20"/>
          <w:szCs w:val="20"/>
        </w:rPr>
        <w:tab/>
        <w:t>Insulation and Finish Systems (EIFS) Clad Walls</w:t>
      </w:r>
      <w:r w:rsidRPr="00E250E8">
        <w:rPr>
          <w:rFonts w:cs="Arial"/>
          <w:iCs/>
          <w:color w:val="000000"/>
          <w:sz w:val="20"/>
          <w:szCs w:val="22"/>
        </w:rPr>
        <w:t xml:space="preserve"> </w:t>
      </w:r>
    </w:p>
    <w:p w14:paraId="38FCDFE4"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ASTM E2430</w:t>
      </w:r>
      <w:r w:rsidRPr="00E250E8">
        <w:rPr>
          <w:rFonts w:cs="Arial"/>
          <w:sz w:val="20"/>
          <w:szCs w:val="20"/>
        </w:rPr>
        <w:tab/>
        <w:t xml:space="preserve">Standard Specification For Expanded Polystyrene (“EPS”) Thermal Insulation </w:t>
      </w:r>
    </w:p>
    <w:p w14:paraId="58260D83" w14:textId="77777777" w:rsidR="000C06E7" w:rsidRPr="00E250E8" w:rsidRDefault="000C06E7" w:rsidP="000C06E7">
      <w:pPr>
        <w:pStyle w:val="ARCATParagraph"/>
        <w:tabs>
          <w:tab w:val="left" w:pos="1170"/>
          <w:tab w:val="left" w:pos="2700"/>
        </w:tabs>
        <w:spacing w:before="120"/>
        <w:ind w:left="1080"/>
        <w:rPr>
          <w:rFonts w:cs="Arial"/>
          <w:sz w:val="20"/>
          <w:szCs w:val="20"/>
        </w:rPr>
      </w:pPr>
      <w:r w:rsidRPr="00E250E8">
        <w:rPr>
          <w:rFonts w:cs="Arial"/>
          <w:sz w:val="20"/>
          <w:szCs w:val="20"/>
        </w:rPr>
        <w:tab/>
      </w:r>
      <w:r w:rsidRPr="00E250E8">
        <w:rPr>
          <w:rFonts w:cs="Arial"/>
          <w:sz w:val="20"/>
          <w:szCs w:val="20"/>
        </w:rPr>
        <w:tab/>
        <w:t xml:space="preserve">Boards </w:t>
      </w:r>
      <w:proofErr w:type="gramStart"/>
      <w:r w:rsidRPr="00E250E8">
        <w:rPr>
          <w:rFonts w:cs="Arial"/>
          <w:sz w:val="20"/>
          <w:szCs w:val="20"/>
        </w:rPr>
        <w:t>For</w:t>
      </w:r>
      <w:proofErr w:type="gramEnd"/>
      <w:r w:rsidRPr="00E250E8">
        <w:rPr>
          <w:rFonts w:cs="Arial"/>
          <w:sz w:val="20"/>
          <w:szCs w:val="20"/>
        </w:rPr>
        <w:t xml:space="preserve"> Use In Exterior Insulation and Finish Systems (“EIFS”)</w:t>
      </w:r>
    </w:p>
    <w:p w14:paraId="46E132B5"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ASTM E2485</w:t>
      </w:r>
      <w:r w:rsidRPr="00E250E8">
        <w:rPr>
          <w:rFonts w:cs="Arial"/>
          <w:sz w:val="20"/>
          <w:szCs w:val="20"/>
        </w:rPr>
        <w:tab/>
        <w:t xml:space="preserve">Standard Test Method for Freeze/Thaw Resistance of Exterior Insulation and </w:t>
      </w:r>
    </w:p>
    <w:p w14:paraId="4863149B" w14:textId="77777777" w:rsidR="000C06E7" w:rsidRPr="00E250E8" w:rsidRDefault="000C06E7" w:rsidP="000C06E7">
      <w:pPr>
        <w:pStyle w:val="ARCATParagraph"/>
        <w:tabs>
          <w:tab w:val="left" w:pos="1170"/>
          <w:tab w:val="left" w:pos="2340"/>
          <w:tab w:val="left" w:pos="2610"/>
          <w:tab w:val="left" w:pos="2700"/>
        </w:tabs>
        <w:spacing w:before="120"/>
        <w:ind w:left="1080"/>
        <w:rPr>
          <w:rFonts w:cs="Arial"/>
          <w:sz w:val="20"/>
          <w:szCs w:val="20"/>
        </w:rPr>
      </w:pPr>
      <w:r w:rsidRPr="00E250E8">
        <w:rPr>
          <w:rFonts w:cs="Arial"/>
          <w:sz w:val="20"/>
          <w:szCs w:val="20"/>
        </w:rPr>
        <w:tab/>
      </w:r>
      <w:r w:rsidRPr="00E250E8">
        <w:rPr>
          <w:rFonts w:cs="Arial"/>
          <w:sz w:val="20"/>
          <w:szCs w:val="20"/>
        </w:rPr>
        <w:tab/>
      </w:r>
      <w:r w:rsidRPr="00E250E8">
        <w:rPr>
          <w:rFonts w:cs="Arial"/>
          <w:sz w:val="20"/>
          <w:szCs w:val="20"/>
        </w:rPr>
        <w:tab/>
      </w:r>
      <w:r w:rsidRPr="00E250E8">
        <w:rPr>
          <w:rFonts w:cs="Arial"/>
          <w:sz w:val="20"/>
          <w:szCs w:val="20"/>
        </w:rPr>
        <w:tab/>
        <w:t>Finish Systems (EIFS) and Water Resistive Barrier Coatings</w:t>
      </w:r>
    </w:p>
    <w:p w14:paraId="1C1A69C2"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rPr>
      </w:pPr>
      <w:r w:rsidRPr="00E250E8">
        <w:rPr>
          <w:rFonts w:cs="Arial"/>
          <w:sz w:val="20"/>
        </w:rPr>
        <w:t>ASTM E2568</w:t>
      </w:r>
      <w:r w:rsidRPr="00E250E8">
        <w:rPr>
          <w:rFonts w:cs="Arial"/>
          <w:sz w:val="20"/>
        </w:rPr>
        <w:tab/>
        <w:t>Standard</w:t>
      </w:r>
      <w:r w:rsidRPr="00E250E8">
        <w:rPr>
          <w:rFonts w:cs="Arial"/>
          <w:b/>
          <w:sz w:val="20"/>
        </w:rPr>
        <w:t xml:space="preserve"> </w:t>
      </w:r>
      <w:r w:rsidRPr="00E250E8">
        <w:rPr>
          <w:rFonts w:cs="Arial"/>
          <w:sz w:val="20"/>
        </w:rPr>
        <w:t>Specification</w:t>
      </w:r>
      <w:r w:rsidRPr="00E250E8">
        <w:rPr>
          <w:rFonts w:cs="Arial"/>
          <w:b/>
          <w:sz w:val="20"/>
        </w:rPr>
        <w:t xml:space="preserve"> </w:t>
      </w:r>
      <w:r w:rsidRPr="00E250E8">
        <w:rPr>
          <w:rFonts w:cs="Arial"/>
          <w:sz w:val="20"/>
        </w:rPr>
        <w:t>for Class PB Exterior Insulation and Finish</w:t>
      </w:r>
      <w:r w:rsidRPr="00E250E8">
        <w:rPr>
          <w:rFonts w:cs="Arial"/>
          <w:b/>
          <w:sz w:val="20"/>
        </w:rPr>
        <w:t xml:space="preserve"> </w:t>
      </w:r>
      <w:r w:rsidRPr="00E250E8">
        <w:rPr>
          <w:rFonts w:cs="Arial"/>
          <w:sz w:val="20"/>
        </w:rPr>
        <w:t>Systems (EIFS)</w:t>
      </w:r>
    </w:p>
    <w:p w14:paraId="3C57FD16"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rPr>
      </w:pPr>
      <w:r w:rsidRPr="00E250E8">
        <w:rPr>
          <w:rFonts w:cs="Arial"/>
          <w:sz w:val="20"/>
        </w:rPr>
        <w:t>ASTM E2570</w:t>
      </w:r>
      <w:r w:rsidRPr="00E250E8">
        <w:rPr>
          <w:rFonts w:cs="Arial"/>
          <w:sz w:val="20"/>
        </w:rPr>
        <w:tab/>
        <w:t xml:space="preserve">Standard Test Method for Evaluating Water-Resistive Barrier Coatings Used </w:t>
      </w:r>
    </w:p>
    <w:p w14:paraId="16950505" w14:textId="77777777" w:rsidR="000C06E7" w:rsidRPr="00E250E8" w:rsidRDefault="000C06E7" w:rsidP="000C06E7">
      <w:pPr>
        <w:autoSpaceDE w:val="0"/>
        <w:autoSpaceDN w:val="0"/>
        <w:adjustRightInd w:val="0"/>
        <w:spacing w:before="120"/>
        <w:ind w:left="2700"/>
        <w:rPr>
          <w:rFonts w:ascii="Arial" w:hAnsi="Arial" w:cs="Arial"/>
          <w:sz w:val="20"/>
        </w:rPr>
      </w:pPr>
      <w:r w:rsidRPr="00E250E8">
        <w:rPr>
          <w:rFonts w:ascii="Arial" w:hAnsi="Arial" w:cs="Arial"/>
          <w:sz w:val="20"/>
        </w:rPr>
        <w:t>Under Exterior Insulation and Finish Systems (EIFS) or Exterior Insulation and Finish Systems (EIFS) with Drainage</w:t>
      </w:r>
    </w:p>
    <w:p w14:paraId="6DEE43FD"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AC51 Acceptance Criteria for Precast Stone Veneer, ICC Evaluation Service, LLC</w:t>
      </w:r>
    </w:p>
    <w:p w14:paraId="68B3436F"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The International Building Code (IBC), International Code Conference</w:t>
      </w:r>
    </w:p>
    <w:p w14:paraId="402EE359"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The Masonry Society / American Concrete Institute/ American Society of Civil Engineers</w:t>
      </w:r>
    </w:p>
    <w:p w14:paraId="61D4A7FE" w14:textId="77777777" w:rsidR="000C06E7" w:rsidRPr="00E250E8" w:rsidRDefault="000C06E7" w:rsidP="000C06E7">
      <w:pPr>
        <w:numPr>
          <w:ilvl w:val="2"/>
          <w:numId w:val="25"/>
        </w:numPr>
        <w:tabs>
          <w:tab w:val="clear" w:pos="1440"/>
          <w:tab w:val="left" w:pos="-720"/>
          <w:tab w:val="left" w:pos="1530"/>
        </w:tabs>
        <w:suppressAutoHyphens/>
        <w:spacing w:before="120"/>
        <w:ind w:left="1530" w:hanging="360"/>
        <w:rPr>
          <w:rFonts w:ascii="Arial" w:hAnsi="Arial" w:cs="Arial"/>
          <w:sz w:val="20"/>
        </w:rPr>
      </w:pPr>
      <w:r w:rsidRPr="00E250E8">
        <w:rPr>
          <w:rFonts w:ascii="Arial" w:hAnsi="Arial" w:cs="Arial"/>
          <w:sz w:val="20"/>
        </w:rPr>
        <w:t>TMS 402/ACI 530/ASCE 5</w:t>
      </w:r>
    </w:p>
    <w:p w14:paraId="363DB33C"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rPr>
        <w:lastRenderedPageBreak/>
        <w:t xml:space="preserve"> National Fire Protection Association</w:t>
      </w:r>
    </w:p>
    <w:p w14:paraId="7811D737" w14:textId="77777777" w:rsidR="000C06E7" w:rsidRPr="00E250E8" w:rsidRDefault="000C06E7" w:rsidP="000C06E7">
      <w:pPr>
        <w:numPr>
          <w:ilvl w:val="2"/>
          <w:numId w:val="28"/>
        </w:numPr>
        <w:tabs>
          <w:tab w:val="clear" w:pos="1440"/>
          <w:tab w:val="left" w:pos="-720"/>
          <w:tab w:val="num" w:pos="1530"/>
        </w:tabs>
        <w:suppressAutoHyphens/>
        <w:spacing w:before="120"/>
        <w:ind w:left="1530" w:hanging="360"/>
        <w:rPr>
          <w:rFonts w:ascii="Arial" w:hAnsi="Arial" w:cs="Arial"/>
          <w:sz w:val="20"/>
        </w:rPr>
      </w:pPr>
      <w:r w:rsidRPr="00E250E8">
        <w:rPr>
          <w:rFonts w:ascii="Arial" w:hAnsi="Arial" w:cs="Arial"/>
          <w:sz w:val="20"/>
        </w:rPr>
        <w:t xml:space="preserve">NFPA 285 Standard Method of Test for the Evaluation of Flammability Characteristics of Exterior </w:t>
      </w:r>
      <w:proofErr w:type="spellStart"/>
      <w:r w:rsidRPr="00E250E8">
        <w:rPr>
          <w:rFonts w:ascii="Arial" w:hAnsi="Arial" w:cs="Arial"/>
          <w:sz w:val="20"/>
        </w:rPr>
        <w:t>Nonload</w:t>
      </w:r>
      <w:proofErr w:type="spellEnd"/>
      <w:r w:rsidRPr="00E250E8">
        <w:rPr>
          <w:rFonts w:ascii="Arial" w:hAnsi="Arial" w:cs="Arial"/>
          <w:sz w:val="20"/>
        </w:rPr>
        <w:t>-bearing Wall Assemblies Containing Combustible Components</w:t>
      </w:r>
    </w:p>
    <w:p w14:paraId="5F7A51B0" w14:textId="77777777" w:rsidR="000C06E7" w:rsidRPr="00E250E8" w:rsidRDefault="000C06E7" w:rsidP="000C06E7">
      <w:pPr>
        <w:numPr>
          <w:ilvl w:val="2"/>
          <w:numId w:val="28"/>
        </w:numPr>
        <w:tabs>
          <w:tab w:val="clear" w:pos="1440"/>
          <w:tab w:val="left" w:pos="-720"/>
          <w:tab w:val="left" w:pos="1530"/>
        </w:tabs>
        <w:suppressAutoHyphens/>
        <w:spacing w:before="120"/>
        <w:ind w:left="1530" w:hanging="360"/>
        <w:rPr>
          <w:rFonts w:ascii="Arial" w:hAnsi="Arial" w:cs="Arial"/>
          <w:sz w:val="20"/>
        </w:rPr>
      </w:pPr>
      <w:r w:rsidRPr="00E250E8">
        <w:rPr>
          <w:rFonts w:ascii="Arial" w:hAnsi="Arial" w:cs="Arial"/>
          <w:sz w:val="20"/>
        </w:rPr>
        <w:t xml:space="preserve">NFPA 268 Standard Test Method for Determining Ignitability of Exterior Wall Assemblies Using a Radiant Heat Energy Source. </w:t>
      </w:r>
    </w:p>
    <w:p w14:paraId="729CBEC0"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National Institute of Science and Technology</w:t>
      </w:r>
    </w:p>
    <w:p w14:paraId="024EC896" w14:textId="77777777" w:rsidR="000C06E7" w:rsidRPr="00E250E8" w:rsidRDefault="000C06E7" w:rsidP="000C06E7">
      <w:pPr>
        <w:pStyle w:val="ARCATParagraph"/>
        <w:numPr>
          <w:ilvl w:val="0"/>
          <w:numId w:val="14"/>
        </w:numPr>
        <w:tabs>
          <w:tab w:val="left" w:pos="1530"/>
          <w:tab w:val="left" w:pos="2610"/>
        </w:tabs>
        <w:spacing w:before="120"/>
        <w:ind w:firstLine="450"/>
        <w:rPr>
          <w:rFonts w:cs="Arial"/>
          <w:sz w:val="20"/>
          <w:szCs w:val="20"/>
        </w:rPr>
      </w:pPr>
      <w:r w:rsidRPr="00E250E8">
        <w:rPr>
          <w:rFonts w:cs="Arial"/>
          <w:sz w:val="20"/>
          <w:szCs w:val="20"/>
        </w:rPr>
        <w:t>PS-1 Construction and Industrial Plywood</w:t>
      </w:r>
    </w:p>
    <w:p w14:paraId="2371C749" w14:textId="77777777" w:rsidR="000C06E7" w:rsidRPr="00E250E8" w:rsidRDefault="000C06E7" w:rsidP="000C06E7">
      <w:pPr>
        <w:pStyle w:val="ARCATParagraph"/>
        <w:numPr>
          <w:ilvl w:val="0"/>
          <w:numId w:val="14"/>
        </w:numPr>
        <w:tabs>
          <w:tab w:val="left" w:pos="1530"/>
        </w:tabs>
        <w:spacing w:before="120"/>
        <w:ind w:firstLine="450"/>
        <w:rPr>
          <w:rFonts w:cs="Arial"/>
          <w:sz w:val="20"/>
          <w:szCs w:val="20"/>
        </w:rPr>
      </w:pPr>
      <w:r w:rsidRPr="00E250E8">
        <w:rPr>
          <w:rFonts w:cs="Arial"/>
          <w:sz w:val="20"/>
          <w:szCs w:val="20"/>
        </w:rPr>
        <w:t>PS-2 Performance Standard for Wood Based Structural-Use Panels</w:t>
      </w:r>
    </w:p>
    <w:p w14:paraId="5EF6F61D"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Tile Council of North America (TCNA)</w:t>
      </w:r>
    </w:p>
    <w:p w14:paraId="434CA907" w14:textId="77777777" w:rsidR="000C06E7" w:rsidRPr="00E250E8" w:rsidRDefault="000C06E7" w:rsidP="000C06E7">
      <w:pPr>
        <w:pStyle w:val="ARCATParagraph"/>
        <w:numPr>
          <w:ilvl w:val="0"/>
          <w:numId w:val="16"/>
        </w:numPr>
        <w:tabs>
          <w:tab w:val="left" w:pos="1530"/>
          <w:tab w:val="left" w:pos="2610"/>
        </w:tabs>
        <w:spacing w:before="120"/>
        <w:ind w:firstLine="450"/>
        <w:rPr>
          <w:rFonts w:cs="Arial"/>
          <w:sz w:val="20"/>
          <w:szCs w:val="20"/>
        </w:rPr>
      </w:pPr>
      <w:r w:rsidRPr="00E250E8">
        <w:rPr>
          <w:rFonts w:cs="Arial"/>
          <w:sz w:val="20"/>
          <w:szCs w:val="20"/>
        </w:rPr>
        <w:t>Handbook for Ceramic, Glass, and Stone Tile Installation 2012</w:t>
      </w:r>
    </w:p>
    <w:p w14:paraId="6EFD39FF" w14:textId="77777777" w:rsidR="000C06E7" w:rsidRPr="00E250E8" w:rsidRDefault="000C06E7" w:rsidP="000C06E7">
      <w:pPr>
        <w:pStyle w:val="ARCATParagraph"/>
        <w:numPr>
          <w:ilvl w:val="0"/>
          <w:numId w:val="17"/>
        </w:numPr>
        <w:tabs>
          <w:tab w:val="left" w:pos="1890"/>
        </w:tabs>
        <w:spacing w:after="120"/>
        <w:ind w:firstLine="810"/>
        <w:rPr>
          <w:rFonts w:cs="Arial"/>
          <w:sz w:val="20"/>
          <w:szCs w:val="20"/>
        </w:rPr>
      </w:pPr>
      <w:r w:rsidRPr="00E250E8">
        <w:rPr>
          <w:rFonts w:cs="Arial"/>
          <w:sz w:val="20"/>
          <w:szCs w:val="20"/>
        </w:rPr>
        <w:t xml:space="preserve">EJ171 Movement Joint Guidelines for Ceramic Glass and Stone </w:t>
      </w:r>
    </w:p>
    <w:p w14:paraId="03A6DE48" w14:textId="77777777" w:rsidR="000C06E7" w:rsidRPr="00E250E8" w:rsidRDefault="000C06E7" w:rsidP="000C06E7">
      <w:pPr>
        <w:pStyle w:val="ARCATParagraph"/>
        <w:numPr>
          <w:ilvl w:val="0"/>
          <w:numId w:val="1"/>
        </w:numPr>
        <w:tabs>
          <w:tab w:val="clear" w:pos="360"/>
          <w:tab w:val="num" w:pos="720"/>
        </w:tabs>
        <w:spacing w:before="120"/>
        <w:ind w:left="720" w:hanging="720"/>
        <w:rPr>
          <w:rFonts w:cs="Arial"/>
          <w:b/>
          <w:sz w:val="20"/>
          <w:szCs w:val="20"/>
        </w:rPr>
      </w:pPr>
      <w:r w:rsidRPr="00E250E8">
        <w:rPr>
          <w:rFonts w:cs="Arial"/>
          <w:b/>
          <w:sz w:val="20"/>
          <w:szCs w:val="20"/>
        </w:rPr>
        <w:t>ASSEMBLY DESCRIPTION</w:t>
      </w:r>
    </w:p>
    <w:p w14:paraId="33AA2056" w14:textId="77777777" w:rsidR="000C06E7" w:rsidRPr="00E250E8" w:rsidRDefault="000C06E7" w:rsidP="000C06E7">
      <w:pPr>
        <w:pStyle w:val="ARCATParagraph"/>
        <w:numPr>
          <w:ilvl w:val="0"/>
          <w:numId w:val="18"/>
        </w:numPr>
        <w:tabs>
          <w:tab w:val="left" w:pos="1170"/>
          <w:tab w:val="left" w:pos="2700"/>
        </w:tabs>
        <w:spacing w:before="120"/>
        <w:ind w:left="1170" w:hanging="450"/>
        <w:rPr>
          <w:rFonts w:cs="Arial"/>
          <w:sz w:val="20"/>
        </w:rPr>
      </w:pPr>
      <w:r w:rsidRPr="00E250E8">
        <w:rPr>
          <w:rFonts w:cs="Arial"/>
          <w:sz w:val="20"/>
        </w:rPr>
        <w:t>Adhered manufactured stone masonry veneer units</w:t>
      </w:r>
      <w:r>
        <w:rPr>
          <w:rFonts w:cs="Arial"/>
          <w:sz w:val="20"/>
        </w:rPr>
        <w:t xml:space="preserve"> or thin brick are</w:t>
      </w:r>
      <w:r w:rsidRPr="00E250E8">
        <w:rPr>
          <w:rFonts w:cs="Arial"/>
          <w:sz w:val="20"/>
        </w:rPr>
        <w:t xml:space="preserve"> bonded to the Parex </w:t>
      </w:r>
      <w:r>
        <w:rPr>
          <w:rFonts w:cs="Arial"/>
          <w:sz w:val="20"/>
        </w:rPr>
        <w:t>USA Reinforced cementitious base coat and mechanical fasteners over a continuous insulation.</w:t>
      </w:r>
      <w:r w:rsidRPr="00E250E8">
        <w:rPr>
          <w:rFonts w:cs="Arial"/>
          <w:sz w:val="20"/>
        </w:rPr>
        <w:t xml:space="preserve"> </w:t>
      </w:r>
      <w:r>
        <w:rPr>
          <w:rFonts w:cs="Arial"/>
          <w:sz w:val="20"/>
        </w:rPr>
        <w:t xml:space="preserve">The EPS continuous insulation is adhered with vertical ribbons of adhesive to create drainage over a water resistive barrier coating. </w:t>
      </w:r>
      <w:r w:rsidRPr="00E250E8">
        <w:rPr>
          <w:rFonts w:cs="Arial"/>
          <w:sz w:val="20"/>
        </w:rPr>
        <w:t xml:space="preserve">The system is installed over glass mat gypsum sheathing, cement board sheathing, Exposure 1 plywood or OSB, concrete, or concrete masonry, or clay brick.  </w:t>
      </w:r>
    </w:p>
    <w:p w14:paraId="20A75537" w14:textId="77777777" w:rsidR="000C06E7" w:rsidRPr="00E250E8" w:rsidRDefault="000C06E7" w:rsidP="000C06E7">
      <w:pPr>
        <w:pStyle w:val="ARCATParagraph"/>
        <w:numPr>
          <w:ilvl w:val="0"/>
          <w:numId w:val="18"/>
        </w:numPr>
        <w:tabs>
          <w:tab w:val="left" w:pos="1170"/>
          <w:tab w:val="left" w:pos="2700"/>
        </w:tabs>
        <w:spacing w:before="120"/>
        <w:ind w:left="1170" w:hanging="450"/>
        <w:rPr>
          <w:rFonts w:cs="Arial"/>
          <w:sz w:val="20"/>
        </w:rPr>
      </w:pPr>
      <w:r w:rsidRPr="00E250E8">
        <w:rPr>
          <w:rFonts w:cs="Arial"/>
          <w:sz w:val="20"/>
        </w:rPr>
        <w:t>Functional Criteria:</w:t>
      </w:r>
    </w:p>
    <w:p w14:paraId="4E7CEDE1" w14:textId="77777777" w:rsidR="000C06E7" w:rsidRPr="00E250E8" w:rsidRDefault="000C06E7" w:rsidP="000C06E7">
      <w:pPr>
        <w:numPr>
          <w:ilvl w:val="2"/>
          <w:numId w:val="10"/>
        </w:numPr>
        <w:tabs>
          <w:tab w:val="clear" w:pos="1440"/>
          <w:tab w:val="left" w:pos="-720"/>
          <w:tab w:val="num" w:pos="1530"/>
          <w:tab w:val="left" w:pos="1620"/>
        </w:tabs>
        <w:suppressAutoHyphens/>
        <w:spacing w:before="120"/>
        <w:ind w:left="1620" w:hanging="450"/>
        <w:rPr>
          <w:rFonts w:ascii="Arial" w:hAnsi="Arial" w:cs="Arial"/>
          <w:sz w:val="20"/>
        </w:rPr>
      </w:pPr>
      <w:r w:rsidRPr="00E250E8">
        <w:rPr>
          <w:rFonts w:ascii="Arial" w:hAnsi="Arial" w:cs="Arial"/>
          <w:sz w:val="20"/>
        </w:rPr>
        <w:t>General:</w:t>
      </w:r>
    </w:p>
    <w:p w14:paraId="29BEB4D8" w14:textId="77777777" w:rsidR="000C06E7" w:rsidRPr="00E250E8" w:rsidRDefault="000C06E7" w:rsidP="000C06E7">
      <w:pPr>
        <w:pStyle w:val="ARCATParagraph"/>
        <w:numPr>
          <w:ilvl w:val="0"/>
          <w:numId w:val="29"/>
        </w:numPr>
        <w:tabs>
          <w:tab w:val="left" w:pos="1890"/>
        </w:tabs>
        <w:spacing w:after="120"/>
        <w:ind w:left="1890"/>
        <w:rPr>
          <w:rFonts w:cs="Arial"/>
          <w:sz w:val="20"/>
        </w:rPr>
      </w:pPr>
      <w:r w:rsidRPr="00E250E8">
        <w:rPr>
          <w:rFonts w:cs="Arial"/>
          <w:sz w:val="20"/>
        </w:rPr>
        <w:t>Insulation Board: At system termination, completely encapsulate insulation board edges by mesh reinforced base coat.  The use of and maximum thickness of insulation board shall be in accordance with applicable building codes and Parex USA requirements.</w:t>
      </w:r>
    </w:p>
    <w:p w14:paraId="142C8FB9" w14:textId="77777777" w:rsidR="000C06E7" w:rsidRPr="00E250E8" w:rsidRDefault="000C06E7" w:rsidP="000C06E7">
      <w:pPr>
        <w:pStyle w:val="ARCATParagraph"/>
        <w:numPr>
          <w:ilvl w:val="0"/>
          <w:numId w:val="29"/>
        </w:numPr>
        <w:tabs>
          <w:tab w:val="left" w:pos="1890"/>
        </w:tabs>
        <w:spacing w:after="120"/>
        <w:ind w:left="1890"/>
        <w:rPr>
          <w:rFonts w:cs="Arial"/>
          <w:sz w:val="20"/>
        </w:rPr>
      </w:pPr>
      <w:r w:rsidRPr="00E250E8">
        <w:rPr>
          <w:rFonts w:cs="Arial"/>
          <w:sz w:val="20"/>
        </w:rPr>
        <w:t>Flashing: Flashing shall be continuous and watertight. Flashing shall be designed and installed to prevent water infiltration behind the cladding. Refer to Division 07 Flashing Section for specified flashing materials.</w:t>
      </w:r>
    </w:p>
    <w:p w14:paraId="0C926A1A" w14:textId="77777777" w:rsidR="000C06E7" w:rsidRPr="00E250E8" w:rsidRDefault="000C06E7" w:rsidP="000C06E7">
      <w:pPr>
        <w:pStyle w:val="ARCATParagraph"/>
        <w:numPr>
          <w:ilvl w:val="0"/>
          <w:numId w:val="29"/>
        </w:numPr>
        <w:tabs>
          <w:tab w:val="left" w:pos="1890"/>
        </w:tabs>
        <w:spacing w:after="120"/>
        <w:ind w:left="1890"/>
        <w:rPr>
          <w:rFonts w:cs="Arial"/>
          <w:sz w:val="20"/>
        </w:rPr>
      </w:pPr>
      <w:r w:rsidRPr="00E250E8">
        <w:rPr>
          <w:rFonts w:cs="Arial"/>
          <w:color w:val="000000"/>
          <w:sz w:val="20"/>
        </w:rPr>
        <w:t xml:space="preserve">See Current ICC Evaluation Service Report </w:t>
      </w:r>
      <w:r>
        <w:rPr>
          <w:rFonts w:cs="Arial"/>
          <w:color w:val="000000"/>
          <w:sz w:val="20"/>
        </w:rPr>
        <w:t xml:space="preserve">ESR 2562 </w:t>
      </w:r>
      <w:r w:rsidRPr="00E250E8">
        <w:rPr>
          <w:rFonts w:cs="Arial"/>
          <w:color w:val="000000"/>
          <w:sz w:val="20"/>
        </w:rPr>
        <w:t xml:space="preserve">or Contact Parex </w:t>
      </w:r>
      <w:r w:rsidR="00672BE6">
        <w:rPr>
          <w:rFonts w:cs="Arial"/>
          <w:color w:val="000000"/>
          <w:sz w:val="20"/>
        </w:rPr>
        <w:t xml:space="preserve">USA </w:t>
      </w:r>
      <w:r w:rsidRPr="00E250E8">
        <w:rPr>
          <w:rFonts w:cs="Arial"/>
          <w:color w:val="000000"/>
          <w:sz w:val="20"/>
        </w:rPr>
        <w:t>Technical Department for allowable design wind loads.</w:t>
      </w:r>
      <w:r w:rsidRPr="00E250E8">
        <w:rPr>
          <w:rFonts w:cs="Arial"/>
          <w:sz w:val="20"/>
        </w:rPr>
        <w:t xml:space="preserve"> </w:t>
      </w:r>
    </w:p>
    <w:p w14:paraId="67FD1C45" w14:textId="77777777" w:rsidR="000C06E7" w:rsidRPr="00E250E8" w:rsidRDefault="000C06E7" w:rsidP="000C06E7">
      <w:pPr>
        <w:numPr>
          <w:ilvl w:val="4"/>
          <w:numId w:val="10"/>
        </w:numPr>
        <w:tabs>
          <w:tab w:val="left" w:pos="-720"/>
          <w:tab w:val="left" w:pos="2430"/>
        </w:tabs>
        <w:suppressAutoHyphens/>
        <w:spacing w:after="80"/>
        <w:ind w:left="2430" w:hanging="450"/>
        <w:rPr>
          <w:rFonts w:ascii="Arial" w:hAnsi="Arial" w:cs="Arial"/>
          <w:sz w:val="20"/>
        </w:rPr>
      </w:pPr>
      <w:r w:rsidRPr="00E250E8">
        <w:rPr>
          <w:rFonts w:ascii="Arial" w:hAnsi="Arial" w:cs="Arial"/>
          <w:sz w:val="20"/>
        </w:rPr>
        <w:t xml:space="preserve">Usage not meeting above criteria is prohibited unless approved </w:t>
      </w:r>
      <w:r w:rsidRPr="00E250E8">
        <w:rPr>
          <w:rFonts w:ascii="Arial" w:hAnsi="Arial" w:cs="Arial"/>
          <w:color w:val="000000"/>
          <w:sz w:val="20"/>
        </w:rPr>
        <w:t>in writing</w:t>
      </w:r>
      <w:r w:rsidRPr="00E250E8">
        <w:rPr>
          <w:rFonts w:ascii="Arial" w:hAnsi="Arial" w:cs="Arial"/>
          <w:sz w:val="20"/>
        </w:rPr>
        <w:t xml:space="preserve"> by Parex USA, Inc. prior to installation.</w:t>
      </w:r>
    </w:p>
    <w:p w14:paraId="74325F13" w14:textId="77777777" w:rsidR="000C06E7" w:rsidRPr="00E250E8" w:rsidRDefault="000C06E7" w:rsidP="000C06E7">
      <w:pPr>
        <w:pStyle w:val="ARCATParagraph"/>
        <w:numPr>
          <w:ilvl w:val="0"/>
          <w:numId w:val="29"/>
        </w:numPr>
        <w:tabs>
          <w:tab w:val="left" w:pos="1890"/>
        </w:tabs>
        <w:spacing w:after="120"/>
        <w:ind w:left="1890"/>
        <w:rPr>
          <w:rFonts w:cs="Arial"/>
          <w:sz w:val="20"/>
        </w:rPr>
      </w:pPr>
      <w:r w:rsidRPr="00E250E8">
        <w:rPr>
          <w:rFonts w:cs="Arial"/>
          <w:sz w:val="20"/>
        </w:rPr>
        <w:t>The building interior shall be separated from the insulation board by minimum ½ in (12.7 mm) of gypsum board or equivalent 15 minute thermal barrier.</w:t>
      </w:r>
    </w:p>
    <w:p w14:paraId="4B765E34" w14:textId="77777777" w:rsidR="000C06E7" w:rsidRPr="00E250E8" w:rsidRDefault="000C06E7" w:rsidP="000C06E7">
      <w:pPr>
        <w:pStyle w:val="ARCATParagraph"/>
        <w:numPr>
          <w:ilvl w:val="0"/>
          <w:numId w:val="29"/>
        </w:numPr>
        <w:tabs>
          <w:tab w:val="left" w:pos="1890"/>
        </w:tabs>
        <w:spacing w:after="120"/>
        <w:ind w:left="1890"/>
        <w:rPr>
          <w:rFonts w:cs="Arial"/>
          <w:sz w:val="20"/>
        </w:rPr>
      </w:pPr>
      <w:r w:rsidRPr="00E250E8">
        <w:rPr>
          <w:rFonts w:cs="Arial"/>
          <w:sz w:val="20"/>
        </w:rPr>
        <w:t>Terminate the system not less than 2 inches above pavement and 6 inches above soil.</w:t>
      </w:r>
    </w:p>
    <w:p w14:paraId="1708C5F0" w14:textId="77777777" w:rsidR="000C06E7" w:rsidRPr="00E250E8" w:rsidRDefault="000C06E7" w:rsidP="000C06E7">
      <w:pPr>
        <w:pStyle w:val="ARCATParagraph"/>
        <w:numPr>
          <w:ilvl w:val="0"/>
          <w:numId w:val="29"/>
        </w:numPr>
        <w:tabs>
          <w:tab w:val="left" w:pos="1890"/>
        </w:tabs>
        <w:spacing w:after="120"/>
        <w:ind w:left="1890"/>
        <w:rPr>
          <w:rFonts w:cs="Arial"/>
          <w:sz w:val="20"/>
        </w:rPr>
      </w:pPr>
      <w:r w:rsidRPr="00E250E8">
        <w:rPr>
          <w:rFonts w:cs="Arial"/>
          <w:sz w:val="20"/>
        </w:rPr>
        <w:t>Minimum pitch of sloped surfaces:  4/12.</w:t>
      </w:r>
    </w:p>
    <w:p w14:paraId="469E41E2" w14:textId="77777777" w:rsidR="000C06E7" w:rsidRDefault="000C06E7" w:rsidP="000C06E7">
      <w:pPr>
        <w:pStyle w:val="ARCATParagraph"/>
        <w:numPr>
          <w:ilvl w:val="0"/>
          <w:numId w:val="29"/>
        </w:numPr>
        <w:tabs>
          <w:tab w:val="left" w:pos="1890"/>
        </w:tabs>
        <w:spacing w:after="120"/>
        <w:ind w:left="1890"/>
        <w:rPr>
          <w:rFonts w:cs="Arial"/>
          <w:sz w:val="20"/>
        </w:rPr>
      </w:pPr>
      <w:r w:rsidRPr="00E250E8">
        <w:rPr>
          <w:rFonts w:cs="Arial"/>
          <w:sz w:val="20"/>
        </w:rPr>
        <w:t>Maximum run of sloped surfaces:  10 inches.  The veneer units on the slope shall be not less than the length of the slope measured from the top of the slope to the bottom of the slope. There shall be no horizontal joints within a sloped surface.</w:t>
      </w:r>
    </w:p>
    <w:p w14:paraId="40524FB2" w14:textId="77777777" w:rsidR="00CA6CFF" w:rsidRPr="00CA6CFF" w:rsidRDefault="00CA6CFF" w:rsidP="000C06E7">
      <w:pPr>
        <w:pStyle w:val="ARCATParagraph"/>
        <w:numPr>
          <w:ilvl w:val="0"/>
          <w:numId w:val="29"/>
        </w:numPr>
        <w:tabs>
          <w:tab w:val="left" w:pos="1890"/>
        </w:tabs>
        <w:spacing w:after="120"/>
        <w:ind w:left="1890"/>
        <w:rPr>
          <w:rFonts w:cs="Arial"/>
          <w:sz w:val="20"/>
          <w:szCs w:val="20"/>
        </w:rPr>
      </w:pPr>
      <w:r w:rsidRPr="00CA6CFF">
        <w:rPr>
          <w:rFonts w:cs="Arial"/>
          <w:sz w:val="20"/>
          <w:szCs w:val="20"/>
          <w:shd w:val="clear" w:color="auto" w:fill="FFFFFF"/>
        </w:rPr>
        <w:t xml:space="preserve"> Adhered veneer shall not be installed overhead except mosaic tile</w:t>
      </w:r>
      <w:r w:rsidR="00725896">
        <w:rPr>
          <w:rFonts w:cs="Arial"/>
          <w:sz w:val="20"/>
          <w:szCs w:val="20"/>
          <w:shd w:val="clear" w:color="auto" w:fill="FFFFFF"/>
        </w:rPr>
        <w:t>s</w:t>
      </w:r>
      <w:r w:rsidRPr="00CA6CFF">
        <w:rPr>
          <w:rFonts w:cs="Arial"/>
          <w:sz w:val="20"/>
          <w:szCs w:val="20"/>
          <w:shd w:val="clear" w:color="auto" w:fill="FFFFFF"/>
        </w:rPr>
        <w:t xml:space="preserve"> not larger than 2"x </w:t>
      </w:r>
      <w:proofErr w:type="spellStart"/>
      <w:r w:rsidRPr="00CA6CFF">
        <w:rPr>
          <w:rFonts w:cs="Arial"/>
          <w:sz w:val="20"/>
          <w:szCs w:val="20"/>
          <w:shd w:val="clear" w:color="auto" w:fill="FFFFFF"/>
        </w:rPr>
        <w:t>2"x</w:t>
      </w:r>
      <w:proofErr w:type="spellEnd"/>
      <w:r w:rsidRPr="00CA6CFF">
        <w:rPr>
          <w:rFonts w:cs="Arial"/>
          <w:sz w:val="20"/>
          <w:szCs w:val="20"/>
          <w:shd w:val="clear" w:color="auto" w:fill="FFFFFF"/>
        </w:rPr>
        <w:t xml:space="preserve"> 1/8" maximum thickness.</w:t>
      </w:r>
    </w:p>
    <w:p w14:paraId="30C83C47" w14:textId="77777777" w:rsidR="000C06E7" w:rsidRPr="00E250E8" w:rsidRDefault="000C06E7" w:rsidP="000C06E7">
      <w:pPr>
        <w:numPr>
          <w:ilvl w:val="2"/>
          <w:numId w:val="10"/>
        </w:numPr>
        <w:tabs>
          <w:tab w:val="clear" w:pos="1440"/>
          <w:tab w:val="left" w:pos="-720"/>
          <w:tab w:val="num" w:pos="1530"/>
          <w:tab w:val="left" w:pos="1620"/>
        </w:tabs>
        <w:suppressAutoHyphens/>
        <w:spacing w:after="120"/>
        <w:ind w:left="1620" w:hanging="450"/>
        <w:rPr>
          <w:rFonts w:ascii="Arial" w:hAnsi="Arial" w:cs="Arial"/>
          <w:sz w:val="20"/>
        </w:rPr>
      </w:pPr>
      <w:r w:rsidRPr="00E250E8">
        <w:rPr>
          <w:rFonts w:ascii="Arial" w:hAnsi="Arial" w:cs="Arial"/>
          <w:sz w:val="20"/>
        </w:rPr>
        <w:t>Performance Requirements</w:t>
      </w:r>
    </w:p>
    <w:p w14:paraId="0CBD36C1" w14:textId="77777777" w:rsidR="000C06E7" w:rsidRDefault="000C06E7" w:rsidP="000C06E7">
      <w:pPr>
        <w:numPr>
          <w:ilvl w:val="3"/>
          <w:numId w:val="10"/>
        </w:numPr>
        <w:tabs>
          <w:tab w:val="clear" w:pos="1440"/>
          <w:tab w:val="left" w:pos="-720"/>
          <w:tab w:val="num" w:pos="1890"/>
        </w:tabs>
        <w:suppressAutoHyphens/>
        <w:spacing w:after="120"/>
        <w:ind w:left="1890"/>
        <w:jc w:val="both"/>
        <w:rPr>
          <w:rFonts w:ascii="Arial" w:hAnsi="Arial" w:cs="Arial"/>
          <w:sz w:val="20"/>
        </w:rPr>
      </w:pPr>
      <w:r>
        <w:rPr>
          <w:rFonts w:ascii="Arial" w:hAnsi="Arial" w:cs="Arial"/>
          <w:sz w:val="20"/>
        </w:rPr>
        <w:t xml:space="preserve">ICC Evaluation Service, Inc. </w:t>
      </w:r>
      <w:r w:rsidRPr="00E250E8">
        <w:rPr>
          <w:rFonts w:ascii="Arial" w:hAnsi="Arial" w:cs="Arial"/>
          <w:sz w:val="20"/>
        </w:rPr>
        <w:t xml:space="preserve"> Acceptance Criteria AC 235 and 212</w:t>
      </w:r>
    </w:p>
    <w:p w14:paraId="51EA3E1D" w14:textId="77777777" w:rsidR="00463D1D" w:rsidRPr="00E250E8" w:rsidRDefault="00463D1D" w:rsidP="00463D1D">
      <w:pPr>
        <w:numPr>
          <w:ilvl w:val="3"/>
          <w:numId w:val="10"/>
        </w:numPr>
        <w:tabs>
          <w:tab w:val="clear" w:pos="1440"/>
          <w:tab w:val="left" w:pos="-720"/>
          <w:tab w:val="num" w:pos="1890"/>
        </w:tabs>
        <w:suppressAutoHyphens/>
        <w:spacing w:after="120"/>
        <w:ind w:left="1890"/>
        <w:jc w:val="both"/>
        <w:rPr>
          <w:rFonts w:ascii="Arial" w:hAnsi="Arial" w:cs="Arial"/>
          <w:sz w:val="20"/>
        </w:rPr>
      </w:pPr>
      <w:r w:rsidRPr="00E250E8">
        <w:rPr>
          <w:rFonts w:ascii="Arial" w:hAnsi="Arial" w:cs="Arial"/>
          <w:sz w:val="20"/>
        </w:rPr>
        <w:t>Shall meet the testing requirements of the Product Performance Sheets.</w:t>
      </w:r>
    </w:p>
    <w:p w14:paraId="225DBAA0" w14:textId="77777777" w:rsidR="000C06E7" w:rsidRPr="00037AA2" w:rsidRDefault="0086146A" w:rsidP="000C06E7">
      <w:pPr>
        <w:numPr>
          <w:ilvl w:val="3"/>
          <w:numId w:val="10"/>
        </w:numPr>
        <w:tabs>
          <w:tab w:val="clear" w:pos="1440"/>
          <w:tab w:val="left" w:pos="-720"/>
          <w:tab w:val="num" w:pos="1890"/>
        </w:tabs>
        <w:suppressAutoHyphens/>
        <w:spacing w:after="120"/>
        <w:ind w:left="1890"/>
        <w:jc w:val="both"/>
        <w:rPr>
          <w:rFonts w:ascii="Arial" w:hAnsi="Arial" w:cs="Arial"/>
          <w:sz w:val="20"/>
        </w:rPr>
      </w:pPr>
      <w:r w:rsidRPr="00037AA2">
        <w:rPr>
          <w:rFonts w:ascii="Arial" w:hAnsi="Arial" w:cs="Arial"/>
          <w:sz w:val="20"/>
        </w:rPr>
        <w:t>Manufactured stone masonry v</w:t>
      </w:r>
      <w:r w:rsidR="000C06E7" w:rsidRPr="00037AA2">
        <w:rPr>
          <w:rFonts w:ascii="Arial" w:hAnsi="Arial" w:cs="Arial"/>
          <w:sz w:val="20"/>
        </w:rPr>
        <w:t>eneer units to meet the requirements of Acceptance Criteria AC51.</w:t>
      </w:r>
      <w:r w:rsidR="00CF25D0" w:rsidRPr="00037AA2">
        <w:rPr>
          <w:rFonts w:ascii="Arial" w:hAnsi="Arial" w:cs="Arial"/>
          <w:sz w:val="20"/>
        </w:rPr>
        <w:t xml:space="preserve"> </w:t>
      </w:r>
    </w:p>
    <w:p w14:paraId="00CD48AC" w14:textId="77777777" w:rsidR="000C06E7" w:rsidRPr="00E250E8" w:rsidRDefault="000C06E7" w:rsidP="000C06E7">
      <w:pPr>
        <w:numPr>
          <w:ilvl w:val="2"/>
          <w:numId w:val="10"/>
        </w:numPr>
        <w:tabs>
          <w:tab w:val="clear" w:pos="1440"/>
          <w:tab w:val="left" w:pos="-720"/>
          <w:tab w:val="num" w:pos="1530"/>
          <w:tab w:val="left" w:pos="1620"/>
        </w:tabs>
        <w:suppressAutoHyphens/>
        <w:spacing w:after="120"/>
        <w:ind w:left="1620" w:hanging="450"/>
        <w:rPr>
          <w:rFonts w:ascii="Arial" w:hAnsi="Arial" w:cs="Arial"/>
          <w:sz w:val="20"/>
        </w:rPr>
      </w:pPr>
      <w:r w:rsidRPr="00E250E8">
        <w:rPr>
          <w:rFonts w:ascii="Arial" w:hAnsi="Arial" w:cs="Arial"/>
          <w:sz w:val="20"/>
        </w:rPr>
        <w:t>Substrate construction behind water-resistive barrier coating:</w:t>
      </w:r>
    </w:p>
    <w:p w14:paraId="5E6998F8" w14:textId="77777777" w:rsidR="000C06E7" w:rsidRPr="00E250E8" w:rsidRDefault="000C06E7" w:rsidP="000C06E7">
      <w:pPr>
        <w:numPr>
          <w:ilvl w:val="3"/>
          <w:numId w:val="10"/>
        </w:numPr>
        <w:tabs>
          <w:tab w:val="clear" w:pos="1440"/>
          <w:tab w:val="left" w:pos="-720"/>
          <w:tab w:val="num" w:pos="1890"/>
        </w:tabs>
        <w:suppressAutoHyphens/>
        <w:spacing w:after="120"/>
        <w:ind w:left="1800" w:hanging="270"/>
        <w:jc w:val="both"/>
        <w:rPr>
          <w:rFonts w:ascii="Arial" w:hAnsi="Arial" w:cs="Arial"/>
          <w:sz w:val="20"/>
        </w:rPr>
      </w:pPr>
      <w:r w:rsidRPr="00E250E8">
        <w:rPr>
          <w:rFonts w:ascii="Arial" w:hAnsi="Arial" w:cs="Arial"/>
          <w:sz w:val="20"/>
        </w:rPr>
        <w:t>Shall be engineered to withstand applicable design loads including required safety factor.</w:t>
      </w:r>
    </w:p>
    <w:p w14:paraId="141E3B90" w14:textId="77777777" w:rsidR="000C06E7" w:rsidRPr="00B6688A" w:rsidRDefault="000C06E7" w:rsidP="000C06E7">
      <w:pPr>
        <w:numPr>
          <w:ilvl w:val="3"/>
          <w:numId w:val="10"/>
        </w:numPr>
        <w:tabs>
          <w:tab w:val="clear" w:pos="1440"/>
          <w:tab w:val="left" w:pos="-720"/>
          <w:tab w:val="num" w:pos="1890"/>
        </w:tabs>
        <w:suppressAutoHyphens/>
        <w:spacing w:after="120"/>
        <w:ind w:left="1890"/>
        <w:rPr>
          <w:rFonts w:ascii="Arial" w:hAnsi="Arial" w:cs="Arial"/>
          <w:sz w:val="20"/>
        </w:rPr>
      </w:pPr>
      <w:r w:rsidRPr="00E250E8">
        <w:rPr>
          <w:rFonts w:ascii="Arial" w:hAnsi="Arial" w:cs="Arial"/>
          <w:sz w:val="20"/>
        </w:rPr>
        <w:t xml:space="preserve">Surfaces </w:t>
      </w:r>
      <w:r w:rsidRPr="00B6688A">
        <w:rPr>
          <w:rFonts w:ascii="Arial" w:hAnsi="Arial" w:cs="Arial"/>
          <w:sz w:val="20"/>
        </w:rPr>
        <w:t>must be structurally sound, stable &amp; rigid enough to support the System.</w:t>
      </w:r>
    </w:p>
    <w:p w14:paraId="66DFBD9B" w14:textId="77777777" w:rsidR="000C06E7" w:rsidRPr="00E250E8" w:rsidRDefault="000C06E7" w:rsidP="000C06E7">
      <w:pPr>
        <w:numPr>
          <w:ilvl w:val="3"/>
          <w:numId w:val="10"/>
        </w:numPr>
        <w:tabs>
          <w:tab w:val="clear" w:pos="1440"/>
          <w:tab w:val="left" w:pos="-720"/>
          <w:tab w:val="num" w:pos="1890"/>
        </w:tabs>
        <w:suppressAutoHyphens/>
        <w:spacing w:after="120"/>
        <w:ind w:left="1890"/>
        <w:rPr>
          <w:rFonts w:ascii="Arial" w:hAnsi="Arial" w:cs="Arial"/>
          <w:sz w:val="20"/>
        </w:rPr>
      </w:pPr>
      <w:r w:rsidRPr="00B6688A">
        <w:rPr>
          <w:rFonts w:ascii="Arial" w:hAnsi="Arial" w:cs="Arial"/>
          <w:sz w:val="20"/>
        </w:rPr>
        <w:lastRenderedPageBreak/>
        <w:t>Maximum substrate transverse deflection under positive and negative design wind loads shall not exceed (L=span length):  L/3</w:t>
      </w:r>
      <w:r>
        <w:rPr>
          <w:rFonts w:ascii="Arial" w:hAnsi="Arial" w:cs="Arial"/>
          <w:sz w:val="20"/>
        </w:rPr>
        <w:t>6</w:t>
      </w:r>
      <w:r w:rsidRPr="00B6688A">
        <w:rPr>
          <w:rFonts w:ascii="Arial" w:hAnsi="Arial" w:cs="Arial"/>
          <w:sz w:val="20"/>
        </w:rPr>
        <w:t>0.</w:t>
      </w:r>
      <w:r w:rsidRPr="00E250E8">
        <w:rPr>
          <w:rFonts w:ascii="Arial" w:hAnsi="Arial" w:cs="Arial"/>
          <w:sz w:val="20"/>
        </w:rPr>
        <w:br/>
      </w:r>
    </w:p>
    <w:p w14:paraId="3079C94A" w14:textId="77777777" w:rsidR="000C06E7" w:rsidRPr="00E250E8" w:rsidRDefault="000C06E7" w:rsidP="000C06E7">
      <w:pPr>
        <w:numPr>
          <w:ilvl w:val="4"/>
          <w:numId w:val="10"/>
        </w:numPr>
        <w:tabs>
          <w:tab w:val="left" w:pos="-720"/>
          <w:tab w:val="left" w:pos="2430"/>
        </w:tabs>
        <w:suppressAutoHyphens/>
        <w:spacing w:after="80"/>
        <w:ind w:left="2430" w:hanging="450"/>
        <w:rPr>
          <w:rFonts w:ascii="Arial" w:hAnsi="Arial" w:cs="Arial"/>
          <w:sz w:val="20"/>
        </w:rPr>
      </w:pPr>
      <w:r w:rsidRPr="00E250E8">
        <w:rPr>
          <w:rFonts w:ascii="Arial" w:hAnsi="Arial" w:cs="Arial"/>
          <w:sz w:val="20"/>
        </w:rPr>
        <w:t xml:space="preserve">Usage not meeting above criteria is prohibited unless approved </w:t>
      </w:r>
      <w:r w:rsidRPr="00E250E8">
        <w:rPr>
          <w:rFonts w:ascii="Arial" w:hAnsi="Arial" w:cs="Arial"/>
          <w:color w:val="000000"/>
          <w:sz w:val="20"/>
        </w:rPr>
        <w:t>in writing</w:t>
      </w:r>
      <w:r w:rsidRPr="00E250E8">
        <w:rPr>
          <w:rFonts w:ascii="Arial" w:hAnsi="Arial" w:cs="Arial"/>
          <w:sz w:val="20"/>
        </w:rPr>
        <w:t xml:space="preserve"> by Parex USA, Inc. prior to installation. </w:t>
      </w:r>
    </w:p>
    <w:p w14:paraId="4B2BD786" w14:textId="77777777" w:rsidR="000C06E7" w:rsidRPr="00E250E8" w:rsidRDefault="000C06E7" w:rsidP="000C06E7">
      <w:pPr>
        <w:numPr>
          <w:ilvl w:val="3"/>
          <w:numId w:val="10"/>
        </w:numPr>
        <w:tabs>
          <w:tab w:val="clear" w:pos="1440"/>
          <w:tab w:val="left" w:pos="-720"/>
          <w:tab w:val="num" w:pos="1890"/>
        </w:tabs>
        <w:suppressAutoHyphens/>
        <w:spacing w:after="120"/>
        <w:ind w:left="1800" w:hanging="270"/>
        <w:jc w:val="both"/>
        <w:rPr>
          <w:rFonts w:ascii="Arial" w:hAnsi="Arial" w:cs="Arial"/>
          <w:sz w:val="20"/>
        </w:rPr>
      </w:pPr>
      <w:r w:rsidRPr="00E250E8">
        <w:rPr>
          <w:rFonts w:ascii="Arial" w:hAnsi="Arial" w:cs="Arial"/>
          <w:sz w:val="20"/>
        </w:rPr>
        <w:t>Substrate dimensional tolerance: Substrate wall maximum allowed variation from the required plane is 1/4" in 10 feet.</w:t>
      </w:r>
    </w:p>
    <w:p w14:paraId="6BF81FFF" w14:textId="77777777" w:rsidR="000C06E7" w:rsidRPr="00E250E8" w:rsidRDefault="000C06E7" w:rsidP="000C06E7">
      <w:pPr>
        <w:numPr>
          <w:ilvl w:val="3"/>
          <w:numId w:val="10"/>
        </w:numPr>
        <w:tabs>
          <w:tab w:val="clear" w:pos="1440"/>
          <w:tab w:val="left" w:pos="-720"/>
          <w:tab w:val="num" w:pos="1890"/>
        </w:tabs>
        <w:suppressAutoHyphens/>
        <w:spacing w:after="120"/>
        <w:ind w:left="1800" w:hanging="270"/>
        <w:jc w:val="both"/>
        <w:rPr>
          <w:rFonts w:ascii="Arial" w:hAnsi="Arial" w:cs="Arial"/>
          <w:sz w:val="20"/>
        </w:rPr>
      </w:pPr>
      <w:r w:rsidRPr="00E250E8">
        <w:rPr>
          <w:rFonts w:ascii="Arial" w:hAnsi="Arial" w:cs="Arial"/>
          <w:sz w:val="20"/>
        </w:rPr>
        <w:t>Surface irregularities: not over 1/8 in (3 mm)</w:t>
      </w:r>
    </w:p>
    <w:p w14:paraId="28F05E31" w14:textId="77777777" w:rsidR="000C06E7" w:rsidRPr="00E250E8" w:rsidRDefault="00D345D3" w:rsidP="000C06E7">
      <w:pPr>
        <w:numPr>
          <w:ilvl w:val="2"/>
          <w:numId w:val="10"/>
        </w:numPr>
        <w:tabs>
          <w:tab w:val="clear" w:pos="1440"/>
          <w:tab w:val="left" w:pos="-720"/>
          <w:tab w:val="num" w:pos="1530"/>
          <w:tab w:val="left" w:pos="1620"/>
        </w:tabs>
        <w:suppressAutoHyphens/>
        <w:spacing w:after="120"/>
        <w:ind w:left="1620" w:hanging="450"/>
        <w:rPr>
          <w:rFonts w:ascii="Arial" w:hAnsi="Arial" w:cs="Arial"/>
          <w:sz w:val="20"/>
        </w:rPr>
      </w:pPr>
      <w:r>
        <w:rPr>
          <w:rFonts w:ascii="Arial" w:hAnsi="Arial" w:cs="Arial"/>
          <w:sz w:val="20"/>
        </w:rPr>
        <w:t xml:space="preserve">MVS-CI System </w:t>
      </w:r>
      <w:r w:rsidR="000C06E7" w:rsidRPr="00E250E8">
        <w:rPr>
          <w:rFonts w:ascii="Arial" w:hAnsi="Arial" w:cs="Arial"/>
          <w:sz w:val="20"/>
        </w:rPr>
        <w:t xml:space="preserve">Expansion Joints </w:t>
      </w:r>
    </w:p>
    <w:p w14:paraId="285A4EA6" w14:textId="77777777" w:rsidR="000C06E7" w:rsidRPr="00E250E8" w:rsidRDefault="000C06E7" w:rsidP="000C06E7">
      <w:pPr>
        <w:numPr>
          <w:ilvl w:val="3"/>
          <w:numId w:val="10"/>
        </w:numPr>
        <w:tabs>
          <w:tab w:val="clear" w:pos="1440"/>
          <w:tab w:val="left" w:pos="-720"/>
          <w:tab w:val="num" w:pos="1890"/>
        </w:tabs>
        <w:suppressAutoHyphens/>
        <w:spacing w:after="120"/>
        <w:ind w:left="1890"/>
        <w:jc w:val="both"/>
        <w:rPr>
          <w:rFonts w:ascii="Arial" w:hAnsi="Arial" w:cs="Arial"/>
          <w:sz w:val="20"/>
        </w:rPr>
      </w:pPr>
      <w:r>
        <w:rPr>
          <w:rFonts w:ascii="Arial" w:hAnsi="Arial" w:cs="Arial"/>
          <w:sz w:val="20"/>
        </w:rPr>
        <w:t>E</w:t>
      </w:r>
      <w:r w:rsidRPr="00E250E8">
        <w:rPr>
          <w:rFonts w:ascii="Arial" w:hAnsi="Arial" w:cs="Arial"/>
          <w:sz w:val="20"/>
        </w:rPr>
        <w:t>xpansion joints: Continuous expansion joints shall be installed at the following locations in accordance with manufacturer’s recommendations:</w:t>
      </w:r>
    </w:p>
    <w:p w14:paraId="2B880FC5" w14:textId="77777777" w:rsidR="000C06E7" w:rsidRPr="00E250E8"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E250E8">
        <w:rPr>
          <w:rFonts w:ascii="Arial" w:hAnsi="Arial" w:cs="Arial"/>
          <w:sz w:val="20"/>
        </w:rPr>
        <w:t>At building expansion joints.</w:t>
      </w:r>
    </w:p>
    <w:p w14:paraId="1DD1CDC3" w14:textId="77777777" w:rsidR="000C06E7" w:rsidRPr="00E250E8"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E250E8">
        <w:rPr>
          <w:rFonts w:ascii="Arial" w:hAnsi="Arial" w:cs="Arial"/>
          <w:sz w:val="20"/>
        </w:rPr>
        <w:t>At substrate expansion joints.</w:t>
      </w:r>
    </w:p>
    <w:p w14:paraId="14CF7979" w14:textId="77777777" w:rsidR="000C06E7" w:rsidRPr="00E250E8"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E250E8">
        <w:rPr>
          <w:rFonts w:ascii="Arial" w:hAnsi="Arial" w:cs="Arial"/>
          <w:sz w:val="20"/>
        </w:rPr>
        <w:t>At floor lines in wood frame construction.</w:t>
      </w:r>
    </w:p>
    <w:p w14:paraId="7673E34E" w14:textId="77777777" w:rsidR="000C06E7" w:rsidRPr="00E250E8"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E250E8">
        <w:rPr>
          <w:rFonts w:ascii="Arial" w:hAnsi="Arial" w:cs="Arial"/>
          <w:sz w:val="20"/>
        </w:rPr>
        <w:t xml:space="preserve">At framing deflection locations in light gage cold formed metal framing </w:t>
      </w:r>
    </w:p>
    <w:p w14:paraId="56E42B0F" w14:textId="77777777" w:rsidR="000C06E7" w:rsidRPr="00E250E8"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E250E8">
        <w:rPr>
          <w:rFonts w:ascii="Arial" w:hAnsi="Arial" w:cs="Arial"/>
          <w:sz w:val="20"/>
        </w:rPr>
        <w:t>Where pre-fabricated EIFS wall panels abut one another.</w:t>
      </w:r>
    </w:p>
    <w:p w14:paraId="0A54C4E1" w14:textId="77777777" w:rsidR="000C06E7" w:rsidRPr="00E250E8"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E250E8">
        <w:rPr>
          <w:rFonts w:ascii="Arial" w:hAnsi="Arial" w:cs="Arial"/>
          <w:sz w:val="20"/>
        </w:rPr>
        <w:t>Where EIFS abuts other materials</w:t>
      </w:r>
    </w:p>
    <w:p w14:paraId="7111AAD3" w14:textId="77777777" w:rsidR="000C06E7" w:rsidRPr="00E250E8"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E250E8">
        <w:rPr>
          <w:rFonts w:ascii="Arial" w:hAnsi="Arial" w:cs="Arial"/>
          <w:sz w:val="20"/>
        </w:rPr>
        <w:t xml:space="preserve">Where substrate changes </w:t>
      </w:r>
    </w:p>
    <w:p w14:paraId="4DD35E9B" w14:textId="77777777" w:rsidR="000C06E7" w:rsidRPr="00E250E8"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E250E8">
        <w:rPr>
          <w:rFonts w:ascii="Arial" w:hAnsi="Arial" w:cs="Arial"/>
          <w:sz w:val="20"/>
        </w:rPr>
        <w:t>Where significant structural movement occurs, such as at</w:t>
      </w:r>
    </w:p>
    <w:p w14:paraId="40E1472F" w14:textId="77777777" w:rsidR="000C06E7" w:rsidRPr="00E250E8" w:rsidRDefault="000C06E7" w:rsidP="000C06E7">
      <w:pPr>
        <w:numPr>
          <w:ilvl w:val="5"/>
          <w:numId w:val="10"/>
        </w:numPr>
        <w:tabs>
          <w:tab w:val="left" w:pos="-720"/>
          <w:tab w:val="left" w:pos="1980"/>
          <w:tab w:val="num" w:pos="2430"/>
        </w:tabs>
        <w:suppressAutoHyphens/>
        <w:spacing w:after="80"/>
        <w:ind w:firstLine="270"/>
        <w:rPr>
          <w:rFonts w:ascii="Arial" w:hAnsi="Arial" w:cs="Arial"/>
          <w:sz w:val="20"/>
        </w:rPr>
      </w:pPr>
      <w:r w:rsidRPr="00E250E8">
        <w:rPr>
          <w:rFonts w:ascii="Arial" w:hAnsi="Arial" w:cs="Arial"/>
          <w:sz w:val="20"/>
        </w:rPr>
        <w:t>Changes in roof line.</w:t>
      </w:r>
    </w:p>
    <w:p w14:paraId="1D74BEFA" w14:textId="77777777" w:rsidR="000C06E7" w:rsidRPr="00E250E8" w:rsidRDefault="000C06E7" w:rsidP="000C06E7">
      <w:pPr>
        <w:numPr>
          <w:ilvl w:val="5"/>
          <w:numId w:val="10"/>
        </w:numPr>
        <w:tabs>
          <w:tab w:val="left" w:pos="-720"/>
          <w:tab w:val="left" w:pos="1980"/>
          <w:tab w:val="num" w:pos="2430"/>
        </w:tabs>
        <w:suppressAutoHyphens/>
        <w:spacing w:after="80"/>
        <w:ind w:firstLine="270"/>
        <w:rPr>
          <w:rFonts w:ascii="Arial" w:hAnsi="Arial" w:cs="Arial"/>
          <w:sz w:val="20"/>
        </w:rPr>
      </w:pPr>
      <w:r w:rsidRPr="00E250E8">
        <w:rPr>
          <w:rFonts w:ascii="Arial" w:hAnsi="Arial" w:cs="Arial"/>
          <w:sz w:val="20"/>
        </w:rPr>
        <w:t xml:space="preserve">Changes in building shape and/or structural system. </w:t>
      </w:r>
    </w:p>
    <w:p w14:paraId="22CF3BB0" w14:textId="77777777" w:rsidR="000C06E7" w:rsidRDefault="000C06E7" w:rsidP="000C06E7">
      <w:pPr>
        <w:numPr>
          <w:ilvl w:val="3"/>
          <w:numId w:val="10"/>
        </w:numPr>
        <w:tabs>
          <w:tab w:val="clear" w:pos="1440"/>
          <w:tab w:val="left" w:pos="-720"/>
          <w:tab w:val="num" w:pos="1890"/>
        </w:tabs>
        <w:suppressAutoHyphens/>
        <w:spacing w:after="120"/>
        <w:ind w:left="1890"/>
        <w:jc w:val="both"/>
        <w:rPr>
          <w:rFonts w:ascii="Arial" w:hAnsi="Arial" w:cs="Arial"/>
          <w:sz w:val="20"/>
        </w:rPr>
      </w:pPr>
      <w:r w:rsidRPr="00E250E8">
        <w:rPr>
          <w:rFonts w:ascii="Arial" w:hAnsi="Arial" w:cs="Arial"/>
          <w:sz w:val="20"/>
        </w:rPr>
        <w:t>Adhered veneer expansion joints</w:t>
      </w:r>
    </w:p>
    <w:p w14:paraId="033191A1" w14:textId="77777777" w:rsidR="003428EB"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3428EB">
        <w:rPr>
          <w:rFonts w:ascii="Arial" w:hAnsi="Arial" w:cs="Arial"/>
          <w:sz w:val="20"/>
        </w:rPr>
        <w:t>At all expansion joints in the MVS-CI a</w:t>
      </w:r>
      <w:r w:rsidR="003C00B4" w:rsidRPr="003428EB">
        <w:rPr>
          <w:rFonts w:ascii="Arial" w:hAnsi="Arial" w:cs="Arial"/>
          <w:sz w:val="20"/>
        </w:rPr>
        <w:t>s</w:t>
      </w:r>
      <w:r w:rsidRPr="003428EB">
        <w:rPr>
          <w:rFonts w:ascii="Arial" w:hAnsi="Arial" w:cs="Arial"/>
          <w:sz w:val="20"/>
        </w:rPr>
        <w:t>sembly.</w:t>
      </w:r>
    </w:p>
    <w:p w14:paraId="1FAC73EE" w14:textId="77777777" w:rsidR="00D345D3" w:rsidRPr="003428EB" w:rsidRDefault="00D345D3" w:rsidP="000C06E7">
      <w:pPr>
        <w:numPr>
          <w:ilvl w:val="4"/>
          <w:numId w:val="10"/>
        </w:numPr>
        <w:tabs>
          <w:tab w:val="left" w:pos="-720"/>
          <w:tab w:val="left" w:pos="1980"/>
        </w:tabs>
        <w:suppressAutoHyphens/>
        <w:spacing w:after="80"/>
        <w:ind w:left="2430" w:hanging="450"/>
        <w:rPr>
          <w:rFonts w:ascii="Arial" w:hAnsi="Arial" w:cs="Arial"/>
          <w:sz w:val="20"/>
        </w:rPr>
      </w:pPr>
      <w:r w:rsidRPr="003428EB">
        <w:rPr>
          <w:rFonts w:ascii="Arial" w:hAnsi="Arial" w:cs="Arial"/>
          <w:sz w:val="20"/>
        </w:rPr>
        <w:t>At all inside corners.</w:t>
      </w:r>
    </w:p>
    <w:p w14:paraId="35E82BE9" w14:textId="77777777" w:rsidR="000C06E7" w:rsidRPr="00B6688A"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B6688A">
        <w:rPr>
          <w:rFonts w:ascii="Arial" w:hAnsi="Arial" w:cs="Arial"/>
          <w:sz w:val="20"/>
        </w:rPr>
        <w:t>Thin brick:  Soft joints every 18 feet and per section 3.4.G below</w:t>
      </w:r>
      <w:r w:rsidR="003428EB">
        <w:rPr>
          <w:rFonts w:ascii="Arial" w:hAnsi="Arial" w:cs="Arial"/>
          <w:sz w:val="20"/>
        </w:rPr>
        <w:t>.</w:t>
      </w:r>
    </w:p>
    <w:p w14:paraId="26E947D6" w14:textId="77777777" w:rsidR="000C06E7" w:rsidRPr="00B6688A" w:rsidRDefault="003428EB" w:rsidP="000C06E7">
      <w:pPr>
        <w:numPr>
          <w:ilvl w:val="4"/>
          <w:numId w:val="10"/>
        </w:numPr>
        <w:tabs>
          <w:tab w:val="left" w:pos="-720"/>
          <w:tab w:val="left" w:pos="1980"/>
        </w:tabs>
        <w:suppressAutoHyphens/>
        <w:spacing w:after="80"/>
        <w:ind w:left="2430" w:hanging="450"/>
        <w:rPr>
          <w:rFonts w:ascii="Arial" w:hAnsi="Arial" w:cs="Arial"/>
          <w:sz w:val="20"/>
        </w:rPr>
      </w:pPr>
      <w:r>
        <w:rPr>
          <w:rFonts w:ascii="Arial" w:hAnsi="Arial" w:cs="Arial"/>
          <w:sz w:val="20"/>
        </w:rPr>
        <w:t>Tile:  Soft joints every 8 feet.</w:t>
      </w:r>
    </w:p>
    <w:p w14:paraId="5E75AD70" w14:textId="77777777" w:rsidR="000C06E7" w:rsidRPr="00B6688A" w:rsidRDefault="003C00B4" w:rsidP="000C06E7">
      <w:pPr>
        <w:numPr>
          <w:ilvl w:val="4"/>
          <w:numId w:val="10"/>
        </w:numPr>
        <w:tabs>
          <w:tab w:val="left" w:pos="-720"/>
          <w:tab w:val="left" w:pos="1980"/>
        </w:tabs>
        <w:suppressAutoHyphens/>
        <w:spacing w:after="80"/>
        <w:ind w:left="2430" w:hanging="450"/>
        <w:rPr>
          <w:rFonts w:ascii="Arial" w:hAnsi="Arial" w:cs="Arial"/>
          <w:sz w:val="20"/>
        </w:rPr>
      </w:pPr>
      <w:r>
        <w:rPr>
          <w:rFonts w:ascii="Arial" w:hAnsi="Arial" w:cs="Arial"/>
          <w:sz w:val="20"/>
        </w:rPr>
        <w:t>M</w:t>
      </w:r>
      <w:r w:rsidR="000C06E7" w:rsidRPr="00E250E8">
        <w:rPr>
          <w:rFonts w:ascii="Arial" w:hAnsi="Arial" w:cs="Arial"/>
          <w:sz w:val="20"/>
        </w:rPr>
        <w:t>anufactured stone masonry veneer</w:t>
      </w:r>
      <w:r w:rsidR="003428EB">
        <w:rPr>
          <w:rFonts w:ascii="Arial" w:hAnsi="Arial" w:cs="Arial"/>
          <w:sz w:val="20"/>
        </w:rPr>
        <w:t xml:space="preserve">: </w:t>
      </w:r>
      <w:r>
        <w:rPr>
          <w:rFonts w:ascii="Arial" w:hAnsi="Arial" w:cs="Arial"/>
          <w:sz w:val="20"/>
        </w:rPr>
        <w:t xml:space="preserve"> i</w:t>
      </w:r>
      <w:r w:rsidRPr="00E250E8">
        <w:rPr>
          <w:rFonts w:ascii="Arial" w:hAnsi="Arial" w:cs="Arial"/>
          <w:sz w:val="20"/>
        </w:rPr>
        <w:t>n accordance with the</w:t>
      </w:r>
      <w:r>
        <w:rPr>
          <w:rFonts w:ascii="Arial" w:hAnsi="Arial" w:cs="Arial"/>
          <w:sz w:val="20"/>
        </w:rPr>
        <w:t xml:space="preserve"> manufactured stone masonry veneer </w:t>
      </w:r>
      <w:r w:rsidR="000C06E7" w:rsidRPr="00E250E8">
        <w:rPr>
          <w:rFonts w:ascii="Arial" w:hAnsi="Arial" w:cs="Arial"/>
          <w:sz w:val="20"/>
        </w:rPr>
        <w:t>manufacturer’s recommendations.</w:t>
      </w:r>
    </w:p>
    <w:p w14:paraId="638B9394" w14:textId="77777777" w:rsidR="000C06E7" w:rsidRPr="00B6688A" w:rsidRDefault="000C06E7" w:rsidP="000C06E7">
      <w:pPr>
        <w:pStyle w:val="ARCATParagraph"/>
        <w:tabs>
          <w:tab w:val="num" w:pos="3294"/>
        </w:tabs>
        <w:spacing w:after="80"/>
        <w:rPr>
          <w:rFonts w:cs="Arial"/>
          <w:color w:val="0070C0"/>
          <w:sz w:val="18"/>
          <w:szCs w:val="20"/>
        </w:rPr>
      </w:pPr>
      <w:r w:rsidRPr="00E250E8">
        <w:rPr>
          <w:rFonts w:cs="Arial"/>
          <w:color w:val="0070C0"/>
          <w:sz w:val="18"/>
          <w:szCs w:val="20"/>
        </w:rPr>
        <w:t>EDITOR NOTE: INDICATE JOINT WIDTH ON DRAWINGS FOR MOVEMENT AND EXPANSION AND CONTRACTION CONDITIONS. CONSULT WITH SEALANT MANUFACTURER FOR JOINT DESIGN RECOMMENDATIONS AND WITH EIFS MANUFACTURER FOR COORDINATION OF EIFS MATERIALS.</w:t>
      </w:r>
    </w:p>
    <w:p w14:paraId="7CA97233" w14:textId="77777777" w:rsidR="000C06E7" w:rsidRPr="00E250E8" w:rsidRDefault="000C06E7" w:rsidP="000C06E7">
      <w:pPr>
        <w:numPr>
          <w:ilvl w:val="3"/>
          <w:numId w:val="10"/>
        </w:numPr>
        <w:tabs>
          <w:tab w:val="clear" w:pos="1440"/>
          <w:tab w:val="left" w:pos="-720"/>
          <w:tab w:val="num" w:pos="1890"/>
        </w:tabs>
        <w:suppressAutoHyphens/>
        <w:spacing w:after="120"/>
        <w:ind w:left="1890"/>
        <w:jc w:val="both"/>
        <w:rPr>
          <w:rFonts w:ascii="Arial" w:hAnsi="Arial" w:cs="Arial"/>
          <w:sz w:val="20"/>
        </w:rPr>
      </w:pPr>
      <w:r w:rsidRPr="00E250E8">
        <w:rPr>
          <w:rFonts w:ascii="Arial" w:hAnsi="Arial" w:cs="Arial"/>
          <w:sz w:val="20"/>
        </w:rPr>
        <w:t xml:space="preserve">Substrate movement and expansion and contraction of </w:t>
      </w:r>
      <w:r>
        <w:rPr>
          <w:rFonts w:ascii="Arial" w:hAnsi="Arial" w:cs="Arial"/>
          <w:sz w:val="20"/>
        </w:rPr>
        <w:t>continuous insulated assembly</w:t>
      </w:r>
      <w:r w:rsidRPr="00E250E8">
        <w:rPr>
          <w:rFonts w:ascii="Arial" w:hAnsi="Arial" w:cs="Arial"/>
          <w:sz w:val="20"/>
        </w:rPr>
        <w:t xml:space="preserve"> and adjacent materials shall be taken into account in design of expansion joints, with proper consideration given to sealant properties, installation conditions, temperature range, </w:t>
      </w:r>
      <w:proofErr w:type="gramStart"/>
      <w:r w:rsidRPr="00E250E8">
        <w:rPr>
          <w:rFonts w:ascii="Arial" w:hAnsi="Arial" w:cs="Arial"/>
          <w:sz w:val="20"/>
        </w:rPr>
        <w:t>coefficients</w:t>
      </w:r>
      <w:proofErr w:type="gramEnd"/>
      <w:r w:rsidRPr="00E250E8">
        <w:rPr>
          <w:rFonts w:ascii="Arial" w:hAnsi="Arial" w:cs="Arial"/>
          <w:sz w:val="20"/>
        </w:rPr>
        <w:t xml:space="preserve"> of expansion of materials, joint width to depth ratios, and other material factors. Minimum width of expansion joints shall be as follows:</w:t>
      </w:r>
    </w:p>
    <w:p w14:paraId="0B8EFBC7" w14:textId="77777777" w:rsidR="000C06E7" w:rsidRPr="00E250E8"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E250E8">
        <w:rPr>
          <w:rFonts w:ascii="Arial" w:hAnsi="Arial" w:cs="Arial"/>
          <w:sz w:val="20"/>
        </w:rPr>
        <w:t>½ in (12.7 mm) where system abuts other materials.</w:t>
      </w:r>
    </w:p>
    <w:p w14:paraId="075DAE7B" w14:textId="77777777" w:rsidR="000C06E7" w:rsidRPr="00E250E8" w:rsidRDefault="000C06E7" w:rsidP="000C06E7">
      <w:pPr>
        <w:numPr>
          <w:ilvl w:val="4"/>
          <w:numId w:val="10"/>
        </w:numPr>
        <w:tabs>
          <w:tab w:val="left" w:pos="-720"/>
          <w:tab w:val="left" w:pos="1980"/>
          <w:tab w:val="left" w:pos="2430"/>
        </w:tabs>
        <w:suppressAutoHyphens/>
        <w:spacing w:after="80"/>
        <w:ind w:firstLine="180"/>
        <w:rPr>
          <w:rFonts w:ascii="Arial" w:hAnsi="Arial" w:cs="Arial"/>
          <w:sz w:val="20"/>
        </w:rPr>
      </w:pPr>
      <w:r w:rsidRPr="00E250E8">
        <w:rPr>
          <w:rFonts w:ascii="Arial" w:hAnsi="Arial" w:cs="Arial"/>
          <w:sz w:val="20"/>
        </w:rPr>
        <w:t>¾ in (19 mm) expansion joint within system.</w:t>
      </w:r>
    </w:p>
    <w:p w14:paraId="2FFB461A" w14:textId="77777777" w:rsidR="000C06E7" w:rsidRPr="00E250E8" w:rsidRDefault="000C06E7" w:rsidP="000C06E7">
      <w:pPr>
        <w:numPr>
          <w:ilvl w:val="4"/>
          <w:numId w:val="10"/>
        </w:numPr>
        <w:tabs>
          <w:tab w:val="left" w:pos="-720"/>
          <w:tab w:val="left" w:pos="1980"/>
          <w:tab w:val="left" w:pos="2430"/>
        </w:tabs>
        <w:suppressAutoHyphens/>
        <w:spacing w:after="80"/>
        <w:ind w:firstLine="180"/>
        <w:rPr>
          <w:rFonts w:ascii="Arial" w:hAnsi="Arial" w:cs="Arial"/>
          <w:sz w:val="20"/>
        </w:rPr>
      </w:pPr>
      <w:r w:rsidRPr="00E250E8">
        <w:rPr>
          <w:rFonts w:ascii="Arial" w:hAnsi="Arial" w:cs="Arial"/>
          <w:sz w:val="20"/>
        </w:rPr>
        <w:t>Larger width where indicated on drawings.</w:t>
      </w:r>
    </w:p>
    <w:p w14:paraId="55BD2DBC" w14:textId="77777777" w:rsidR="000C06E7" w:rsidRPr="00E250E8" w:rsidRDefault="000C06E7" w:rsidP="000C06E7">
      <w:pPr>
        <w:numPr>
          <w:ilvl w:val="2"/>
          <w:numId w:val="10"/>
        </w:numPr>
        <w:tabs>
          <w:tab w:val="clear" w:pos="1440"/>
          <w:tab w:val="left" w:pos="-720"/>
          <w:tab w:val="num" w:pos="1530"/>
          <w:tab w:val="left" w:pos="1620"/>
        </w:tabs>
        <w:suppressAutoHyphens/>
        <w:spacing w:after="120"/>
        <w:ind w:left="1620" w:hanging="450"/>
        <w:rPr>
          <w:rFonts w:ascii="Arial" w:hAnsi="Arial" w:cs="Arial"/>
          <w:sz w:val="20"/>
        </w:rPr>
      </w:pPr>
      <w:r w:rsidRPr="00E250E8">
        <w:rPr>
          <w:rFonts w:ascii="Arial" w:hAnsi="Arial" w:cs="Arial"/>
          <w:sz w:val="20"/>
        </w:rPr>
        <w:t>Manufacturer’s Details:</w:t>
      </w:r>
    </w:p>
    <w:p w14:paraId="55905A6A" w14:textId="240316CD" w:rsidR="000C06E7" w:rsidRPr="00E250E8" w:rsidRDefault="000C06E7" w:rsidP="000C06E7">
      <w:pPr>
        <w:tabs>
          <w:tab w:val="left" w:pos="-720"/>
        </w:tabs>
        <w:suppressAutoHyphens/>
        <w:spacing w:after="120"/>
        <w:ind w:left="1890"/>
        <w:jc w:val="both"/>
        <w:rPr>
          <w:rFonts w:ascii="Arial" w:hAnsi="Arial" w:cs="Arial"/>
          <w:sz w:val="20"/>
        </w:rPr>
      </w:pPr>
      <w:r>
        <w:rPr>
          <w:rFonts w:ascii="Arial" w:hAnsi="Arial" w:cs="Arial"/>
          <w:sz w:val="20"/>
        </w:rPr>
        <w:t>M</w:t>
      </w:r>
      <w:r w:rsidRPr="00E250E8">
        <w:rPr>
          <w:rFonts w:ascii="Arial" w:hAnsi="Arial" w:cs="Arial"/>
          <w:sz w:val="20"/>
        </w:rPr>
        <w:t>anufacturer’s latest published information shall be followed for standard detail treatments.</w:t>
      </w:r>
    </w:p>
    <w:p w14:paraId="1DE97B89" w14:textId="77777777" w:rsidR="000C06E7" w:rsidRPr="00E250E8" w:rsidRDefault="000C06E7" w:rsidP="000C06E7">
      <w:pPr>
        <w:numPr>
          <w:ilvl w:val="3"/>
          <w:numId w:val="10"/>
        </w:numPr>
        <w:tabs>
          <w:tab w:val="clear" w:pos="1440"/>
          <w:tab w:val="left" w:pos="-720"/>
          <w:tab w:val="num" w:pos="1890"/>
        </w:tabs>
        <w:suppressAutoHyphens/>
        <w:spacing w:after="120"/>
        <w:ind w:left="1890"/>
        <w:jc w:val="both"/>
        <w:rPr>
          <w:rFonts w:ascii="Arial" w:hAnsi="Arial" w:cs="Arial"/>
          <w:sz w:val="20"/>
        </w:rPr>
      </w:pPr>
      <w:r w:rsidRPr="00E250E8">
        <w:rPr>
          <w:rFonts w:ascii="Arial" w:hAnsi="Arial" w:cs="Arial"/>
          <w:sz w:val="20"/>
        </w:rPr>
        <w:t>Non-standard detail treatments shall be as recommended by manufacturer, approved by Project Designer and be part of the Contract Documents.</w:t>
      </w:r>
    </w:p>
    <w:p w14:paraId="2135073F" w14:textId="77777777" w:rsidR="000C06E7" w:rsidRPr="00E250E8" w:rsidRDefault="000C06E7" w:rsidP="000C06E7">
      <w:pPr>
        <w:numPr>
          <w:ilvl w:val="2"/>
          <w:numId w:val="10"/>
        </w:numPr>
        <w:tabs>
          <w:tab w:val="clear" w:pos="1440"/>
          <w:tab w:val="left" w:pos="-720"/>
          <w:tab w:val="left" w:pos="1530"/>
        </w:tabs>
        <w:suppressAutoHyphens/>
        <w:spacing w:after="120"/>
        <w:ind w:left="1530" w:hanging="360"/>
        <w:rPr>
          <w:rFonts w:ascii="Arial" w:hAnsi="Arial" w:cs="Arial"/>
          <w:sz w:val="20"/>
        </w:rPr>
      </w:pPr>
      <w:r w:rsidRPr="00E250E8">
        <w:rPr>
          <w:rFonts w:ascii="Arial" w:hAnsi="Arial" w:cs="Arial"/>
          <w:sz w:val="20"/>
        </w:rPr>
        <w:t>Building Code Conformance: shall be acceptable for use on this project under building code having jurisdiction.</w:t>
      </w:r>
    </w:p>
    <w:p w14:paraId="0A63B283" w14:textId="77777777" w:rsidR="000C06E7" w:rsidRPr="00E250E8" w:rsidRDefault="000C06E7" w:rsidP="000C06E7">
      <w:pPr>
        <w:pStyle w:val="ARCATParagraph"/>
        <w:numPr>
          <w:ilvl w:val="0"/>
          <w:numId w:val="1"/>
        </w:numPr>
        <w:tabs>
          <w:tab w:val="clear" w:pos="360"/>
          <w:tab w:val="num" w:pos="720"/>
        </w:tabs>
        <w:spacing w:before="80" w:after="80"/>
        <w:ind w:left="720" w:hanging="720"/>
        <w:rPr>
          <w:rFonts w:cs="Arial"/>
          <w:b/>
          <w:sz w:val="20"/>
          <w:szCs w:val="20"/>
        </w:rPr>
      </w:pPr>
      <w:r w:rsidRPr="00E250E8">
        <w:rPr>
          <w:rFonts w:cs="Arial"/>
          <w:b/>
          <w:sz w:val="20"/>
          <w:szCs w:val="20"/>
        </w:rPr>
        <w:t>SUBMITTALS</w:t>
      </w:r>
    </w:p>
    <w:p w14:paraId="2DC40F07" w14:textId="77777777" w:rsidR="000C06E7" w:rsidRPr="00E250E8" w:rsidRDefault="000C06E7" w:rsidP="000C06E7">
      <w:pPr>
        <w:pStyle w:val="ARCATParagraph"/>
        <w:numPr>
          <w:ilvl w:val="1"/>
          <w:numId w:val="11"/>
        </w:numPr>
        <w:tabs>
          <w:tab w:val="left" w:pos="1170"/>
        </w:tabs>
        <w:spacing w:after="80"/>
        <w:ind w:left="1170" w:hanging="450"/>
        <w:jc w:val="both"/>
        <w:rPr>
          <w:rFonts w:cs="Arial"/>
          <w:sz w:val="20"/>
          <w:szCs w:val="20"/>
        </w:rPr>
      </w:pPr>
      <w:r w:rsidRPr="00E250E8">
        <w:rPr>
          <w:rFonts w:cs="Arial"/>
          <w:sz w:val="20"/>
          <w:szCs w:val="20"/>
        </w:rPr>
        <w:t>General: Submit samples, Evaluation Reports, warranties samples, and certificates in accordance with Division 01 General Requirements Submittal Section.</w:t>
      </w:r>
    </w:p>
    <w:p w14:paraId="5581454D" w14:textId="77777777" w:rsidR="000C06E7" w:rsidRPr="00E250E8" w:rsidRDefault="000C06E7" w:rsidP="000C06E7">
      <w:pPr>
        <w:pStyle w:val="ARCATParagraph"/>
        <w:numPr>
          <w:ilvl w:val="0"/>
          <w:numId w:val="1"/>
        </w:numPr>
        <w:tabs>
          <w:tab w:val="clear" w:pos="360"/>
          <w:tab w:val="num" w:pos="720"/>
        </w:tabs>
        <w:spacing w:before="80" w:after="80"/>
        <w:ind w:left="720" w:hanging="720"/>
        <w:rPr>
          <w:rFonts w:cs="Arial"/>
          <w:b/>
          <w:sz w:val="20"/>
          <w:szCs w:val="20"/>
        </w:rPr>
      </w:pPr>
      <w:r w:rsidRPr="00E250E8">
        <w:rPr>
          <w:rFonts w:cs="Arial"/>
          <w:b/>
          <w:sz w:val="20"/>
          <w:szCs w:val="20"/>
        </w:rPr>
        <w:lastRenderedPageBreak/>
        <w:t>QUALITY ASSURANCE</w:t>
      </w:r>
    </w:p>
    <w:p w14:paraId="5B4C78EE" w14:textId="77777777" w:rsidR="000C06E7" w:rsidRPr="00E250E8" w:rsidRDefault="000C06E7" w:rsidP="000C06E7">
      <w:pPr>
        <w:pStyle w:val="ARCATParagraph"/>
        <w:numPr>
          <w:ilvl w:val="1"/>
          <w:numId w:val="20"/>
        </w:numPr>
        <w:tabs>
          <w:tab w:val="left" w:pos="1170"/>
        </w:tabs>
        <w:spacing w:after="80"/>
        <w:jc w:val="both"/>
        <w:rPr>
          <w:rFonts w:cs="Arial"/>
          <w:sz w:val="20"/>
          <w:szCs w:val="20"/>
        </w:rPr>
      </w:pPr>
      <w:r w:rsidRPr="00E250E8">
        <w:rPr>
          <w:rFonts w:cs="Arial"/>
          <w:sz w:val="20"/>
          <w:szCs w:val="20"/>
        </w:rPr>
        <w:t xml:space="preserve">Qualifications: </w:t>
      </w:r>
    </w:p>
    <w:p w14:paraId="1FC83A20" w14:textId="77777777" w:rsidR="000C06E7" w:rsidRPr="00E250E8" w:rsidRDefault="000C06E7" w:rsidP="000C06E7">
      <w:pPr>
        <w:numPr>
          <w:ilvl w:val="2"/>
          <w:numId w:val="19"/>
        </w:numPr>
        <w:tabs>
          <w:tab w:val="clear" w:pos="1440"/>
          <w:tab w:val="left" w:pos="-720"/>
          <w:tab w:val="num" w:pos="1170"/>
          <w:tab w:val="left" w:pos="1260"/>
          <w:tab w:val="left" w:pos="1530"/>
        </w:tabs>
        <w:suppressAutoHyphens/>
        <w:spacing w:after="80"/>
        <w:ind w:left="1530" w:hanging="360"/>
        <w:rPr>
          <w:rFonts w:ascii="Arial" w:hAnsi="Arial" w:cs="Arial"/>
          <w:sz w:val="20"/>
        </w:rPr>
      </w:pPr>
      <w:r w:rsidRPr="00E250E8">
        <w:rPr>
          <w:rFonts w:ascii="Arial" w:hAnsi="Arial" w:cs="Arial"/>
          <w:sz w:val="20"/>
        </w:rPr>
        <w:t>All system materials, excluding veneer units, shall be Parex USA products and purchased from Parex USA or its authorized distributor.</w:t>
      </w:r>
    </w:p>
    <w:p w14:paraId="5F6A942C" w14:textId="77777777" w:rsidR="000C06E7" w:rsidRPr="00E250E8" w:rsidRDefault="000C06E7" w:rsidP="000C06E7">
      <w:pPr>
        <w:numPr>
          <w:ilvl w:val="2"/>
          <w:numId w:val="19"/>
        </w:numPr>
        <w:tabs>
          <w:tab w:val="clear" w:pos="1440"/>
          <w:tab w:val="left" w:pos="-720"/>
          <w:tab w:val="num" w:pos="1170"/>
          <w:tab w:val="left" w:pos="1260"/>
          <w:tab w:val="left" w:pos="1530"/>
        </w:tabs>
        <w:suppressAutoHyphens/>
        <w:spacing w:after="80"/>
        <w:ind w:left="1530" w:hanging="360"/>
        <w:rPr>
          <w:rFonts w:ascii="Arial" w:hAnsi="Arial" w:cs="Arial"/>
          <w:sz w:val="20"/>
        </w:rPr>
      </w:pPr>
      <w:r w:rsidRPr="00E250E8">
        <w:rPr>
          <w:rFonts w:ascii="Arial" w:hAnsi="Arial" w:cs="Arial"/>
          <w:sz w:val="20"/>
        </w:rPr>
        <w:t xml:space="preserve">Applicator: </w:t>
      </w:r>
    </w:p>
    <w:p w14:paraId="16C33ED1" w14:textId="77777777" w:rsidR="000C06E7" w:rsidRPr="00E250E8" w:rsidRDefault="000C06E7" w:rsidP="000C06E7">
      <w:pPr>
        <w:numPr>
          <w:ilvl w:val="3"/>
          <w:numId w:val="10"/>
        </w:numPr>
        <w:tabs>
          <w:tab w:val="clear" w:pos="1440"/>
          <w:tab w:val="left" w:pos="-720"/>
          <w:tab w:val="num" w:pos="1890"/>
        </w:tabs>
        <w:suppressAutoHyphens/>
        <w:spacing w:after="120"/>
        <w:ind w:left="1800" w:hanging="270"/>
        <w:jc w:val="both"/>
        <w:rPr>
          <w:rFonts w:ascii="Arial" w:hAnsi="Arial" w:cs="Arial"/>
          <w:sz w:val="20"/>
        </w:rPr>
      </w:pPr>
      <w:r w:rsidRPr="00E250E8">
        <w:rPr>
          <w:rFonts w:ascii="Arial" w:hAnsi="Arial" w:cs="Arial"/>
          <w:sz w:val="20"/>
        </w:rPr>
        <w:t>Shall have completed the manufacturer’s Educational Seminar.</w:t>
      </w:r>
    </w:p>
    <w:p w14:paraId="5B4DA1CE" w14:textId="77777777" w:rsidR="000C06E7" w:rsidRPr="00E250E8" w:rsidRDefault="000C06E7" w:rsidP="000C06E7">
      <w:pPr>
        <w:numPr>
          <w:ilvl w:val="3"/>
          <w:numId w:val="10"/>
        </w:numPr>
        <w:tabs>
          <w:tab w:val="clear" w:pos="1440"/>
          <w:tab w:val="left" w:pos="-720"/>
          <w:tab w:val="num" w:pos="1890"/>
        </w:tabs>
        <w:suppressAutoHyphens/>
        <w:spacing w:after="120"/>
        <w:ind w:left="1800" w:hanging="270"/>
        <w:jc w:val="both"/>
        <w:rPr>
          <w:rFonts w:ascii="Arial" w:hAnsi="Arial" w:cs="Arial"/>
          <w:sz w:val="20"/>
        </w:rPr>
      </w:pPr>
      <w:r w:rsidRPr="00E250E8">
        <w:rPr>
          <w:rFonts w:ascii="Arial" w:hAnsi="Arial" w:cs="Arial"/>
          <w:sz w:val="20"/>
        </w:rPr>
        <w:t>Shall possess a current manufacturer’s certificate of education.</w:t>
      </w:r>
    </w:p>
    <w:p w14:paraId="4C45396C" w14:textId="258E70FE" w:rsidR="000C06E7" w:rsidRPr="00E250E8" w:rsidRDefault="000C06E7" w:rsidP="00CF25D0">
      <w:pPr>
        <w:numPr>
          <w:ilvl w:val="3"/>
          <w:numId w:val="10"/>
        </w:numPr>
        <w:tabs>
          <w:tab w:val="clear" w:pos="1440"/>
          <w:tab w:val="left" w:pos="-720"/>
          <w:tab w:val="num" w:pos="1800"/>
        </w:tabs>
        <w:suppressAutoHyphens/>
        <w:spacing w:after="120"/>
        <w:ind w:left="1800" w:hanging="270"/>
        <w:jc w:val="both"/>
        <w:rPr>
          <w:rFonts w:ascii="Arial" w:hAnsi="Arial" w:cs="Arial"/>
          <w:sz w:val="20"/>
        </w:rPr>
      </w:pPr>
      <w:r w:rsidRPr="00E250E8">
        <w:rPr>
          <w:rFonts w:ascii="Arial" w:hAnsi="Arial" w:cs="Arial"/>
          <w:sz w:val="20"/>
        </w:rPr>
        <w:t>Shall be experienced and competent in installation of plaster-like materials,</w:t>
      </w:r>
      <w:r w:rsidR="00CF25D0">
        <w:rPr>
          <w:rFonts w:ascii="Arial" w:hAnsi="Arial" w:cs="Arial"/>
          <w:sz w:val="20"/>
        </w:rPr>
        <w:t xml:space="preserve"> </w:t>
      </w:r>
      <w:r w:rsidRPr="00E250E8">
        <w:rPr>
          <w:rFonts w:ascii="Arial" w:hAnsi="Arial" w:cs="Arial"/>
          <w:sz w:val="20"/>
        </w:rPr>
        <w:t>adhered veneers, and liquid-applied air and water-resistive barrier coatings.</w:t>
      </w:r>
    </w:p>
    <w:p w14:paraId="16B8B90E" w14:textId="77777777" w:rsidR="000C06E7" w:rsidRPr="00E250E8" w:rsidRDefault="000C06E7" w:rsidP="000C06E7">
      <w:pPr>
        <w:pStyle w:val="ARCATParagraph"/>
        <w:numPr>
          <w:ilvl w:val="1"/>
          <w:numId w:val="20"/>
        </w:numPr>
        <w:tabs>
          <w:tab w:val="left" w:pos="1170"/>
        </w:tabs>
        <w:spacing w:after="80"/>
        <w:jc w:val="both"/>
        <w:rPr>
          <w:rFonts w:cs="Arial"/>
          <w:sz w:val="20"/>
        </w:rPr>
      </w:pPr>
      <w:r w:rsidRPr="00E250E8">
        <w:rPr>
          <w:rFonts w:cs="Arial"/>
          <w:sz w:val="20"/>
        </w:rPr>
        <w:t>Regulatory Requirements:</w:t>
      </w:r>
    </w:p>
    <w:p w14:paraId="47A0193D" w14:textId="77777777" w:rsidR="000C06E7" w:rsidRPr="00E250E8" w:rsidRDefault="000C06E7" w:rsidP="000C06E7">
      <w:pPr>
        <w:numPr>
          <w:ilvl w:val="2"/>
          <w:numId w:val="21"/>
        </w:numPr>
        <w:tabs>
          <w:tab w:val="clear" w:pos="1440"/>
          <w:tab w:val="left" w:pos="-720"/>
          <w:tab w:val="left" w:pos="1530"/>
        </w:tabs>
        <w:suppressAutoHyphens/>
        <w:spacing w:after="80"/>
        <w:ind w:left="1530" w:hanging="360"/>
        <w:rPr>
          <w:rFonts w:ascii="Arial" w:hAnsi="Arial" w:cs="Arial"/>
          <w:sz w:val="20"/>
        </w:rPr>
      </w:pPr>
      <w:r w:rsidRPr="00E250E8">
        <w:rPr>
          <w:rFonts w:ascii="Arial" w:hAnsi="Arial" w:cs="Arial"/>
          <w:sz w:val="20"/>
        </w:rPr>
        <w:t>Insulation Board: Shall be produced and labeled under a third party quality program as required by applicable building code.</w:t>
      </w:r>
    </w:p>
    <w:p w14:paraId="63F51A1E" w14:textId="77777777" w:rsidR="000C06E7" w:rsidRPr="00E250E8" w:rsidRDefault="000C06E7" w:rsidP="000C06E7">
      <w:pPr>
        <w:pStyle w:val="ARCATParagraph"/>
        <w:numPr>
          <w:ilvl w:val="0"/>
          <w:numId w:val="1"/>
        </w:numPr>
        <w:tabs>
          <w:tab w:val="clear" w:pos="360"/>
          <w:tab w:val="num" w:pos="720"/>
        </w:tabs>
        <w:spacing w:before="80" w:after="80"/>
        <w:ind w:left="720" w:hanging="720"/>
        <w:rPr>
          <w:rFonts w:cs="Arial"/>
          <w:b/>
          <w:sz w:val="20"/>
          <w:szCs w:val="20"/>
        </w:rPr>
      </w:pPr>
      <w:r w:rsidRPr="00E250E8">
        <w:rPr>
          <w:rFonts w:cs="Arial"/>
          <w:b/>
          <w:sz w:val="20"/>
          <w:szCs w:val="20"/>
        </w:rPr>
        <w:t>DELIVERY, STORAGE, AND HANDLING</w:t>
      </w:r>
    </w:p>
    <w:p w14:paraId="4CF7CC63" w14:textId="77777777" w:rsidR="000C06E7" w:rsidRPr="00E250E8" w:rsidRDefault="000C06E7" w:rsidP="000C06E7">
      <w:pPr>
        <w:pStyle w:val="ARCATParagraph"/>
        <w:numPr>
          <w:ilvl w:val="1"/>
          <w:numId w:val="22"/>
        </w:numPr>
        <w:tabs>
          <w:tab w:val="left" w:pos="1170"/>
        </w:tabs>
        <w:spacing w:after="80"/>
        <w:jc w:val="both"/>
        <w:rPr>
          <w:rFonts w:cs="Arial"/>
          <w:sz w:val="20"/>
          <w:szCs w:val="20"/>
        </w:rPr>
      </w:pPr>
      <w:r w:rsidRPr="00E250E8">
        <w:rPr>
          <w:rFonts w:cs="Arial"/>
          <w:sz w:val="20"/>
          <w:szCs w:val="20"/>
        </w:rPr>
        <w:t>Delivery: Deliver materials in original packaging with manufacturer's identification.</w:t>
      </w:r>
    </w:p>
    <w:p w14:paraId="5968C37C" w14:textId="77777777" w:rsidR="000C06E7" w:rsidRPr="00E250E8" w:rsidRDefault="000C06E7" w:rsidP="000C06E7">
      <w:pPr>
        <w:pStyle w:val="ARCATParagraph"/>
        <w:numPr>
          <w:ilvl w:val="1"/>
          <w:numId w:val="22"/>
        </w:numPr>
        <w:tabs>
          <w:tab w:val="clear" w:pos="864"/>
          <w:tab w:val="num" w:pos="1170"/>
        </w:tabs>
        <w:spacing w:after="80"/>
        <w:ind w:left="1170" w:hanging="450"/>
        <w:jc w:val="both"/>
        <w:rPr>
          <w:rFonts w:cs="Arial"/>
          <w:sz w:val="20"/>
          <w:szCs w:val="20"/>
        </w:rPr>
      </w:pPr>
      <w:r w:rsidRPr="00E250E8">
        <w:rPr>
          <w:rFonts w:cs="Arial"/>
          <w:sz w:val="20"/>
          <w:szCs w:val="20"/>
        </w:rPr>
        <w:t>Storage: Store materials in a cool, dry location, out of sunlight, protected from weather and other harmful environment, and at a temperature above 40</w:t>
      </w:r>
      <w:r w:rsidRPr="00E250E8">
        <w:rPr>
          <w:rFonts w:cs="Arial"/>
          <w:sz w:val="20"/>
          <w:szCs w:val="20"/>
        </w:rPr>
        <w:sym w:font="Symbol" w:char="00B0"/>
      </w:r>
      <w:r w:rsidRPr="00E250E8">
        <w:rPr>
          <w:rFonts w:cs="Arial"/>
          <w:sz w:val="20"/>
          <w:szCs w:val="20"/>
        </w:rPr>
        <w:t>F (4</w:t>
      </w:r>
      <w:r w:rsidRPr="00E250E8">
        <w:rPr>
          <w:rFonts w:cs="Arial"/>
          <w:sz w:val="20"/>
          <w:szCs w:val="20"/>
        </w:rPr>
        <w:sym w:font="Symbol" w:char="00B0"/>
      </w:r>
      <w:r w:rsidRPr="00E250E8">
        <w:rPr>
          <w:rFonts w:cs="Arial"/>
          <w:sz w:val="20"/>
          <w:szCs w:val="20"/>
        </w:rPr>
        <w:t>C) and below 110</w:t>
      </w:r>
      <w:r w:rsidRPr="00E250E8">
        <w:rPr>
          <w:rFonts w:cs="Arial"/>
          <w:sz w:val="20"/>
          <w:szCs w:val="20"/>
        </w:rPr>
        <w:sym w:font="Symbol" w:char="00B0"/>
      </w:r>
      <w:r w:rsidRPr="00E250E8">
        <w:rPr>
          <w:rFonts w:cs="Arial"/>
          <w:sz w:val="20"/>
          <w:szCs w:val="20"/>
        </w:rPr>
        <w:t>F (43</w:t>
      </w:r>
      <w:r w:rsidRPr="00E250E8">
        <w:rPr>
          <w:rFonts w:cs="Arial"/>
          <w:sz w:val="20"/>
          <w:szCs w:val="20"/>
        </w:rPr>
        <w:sym w:font="Symbol" w:char="00B0"/>
      </w:r>
      <w:r w:rsidRPr="00E250E8">
        <w:rPr>
          <w:rFonts w:cs="Arial"/>
          <w:sz w:val="20"/>
          <w:szCs w:val="20"/>
        </w:rPr>
        <w:t xml:space="preserve">C) in accordance with manufacturer's instructions.  </w:t>
      </w:r>
    </w:p>
    <w:p w14:paraId="23205DDD" w14:textId="77777777" w:rsidR="000C06E7" w:rsidRPr="00E250E8" w:rsidRDefault="000C06E7" w:rsidP="000C06E7">
      <w:pPr>
        <w:pStyle w:val="ARCATParagraph"/>
        <w:numPr>
          <w:ilvl w:val="0"/>
          <w:numId w:val="1"/>
        </w:numPr>
        <w:tabs>
          <w:tab w:val="clear" w:pos="360"/>
          <w:tab w:val="num" w:pos="720"/>
        </w:tabs>
        <w:spacing w:before="80" w:after="80"/>
        <w:ind w:left="720" w:hanging="720"/>
        <w:rPr>
          <w:rFonts w:cs="Arial"/>
          <w:b/>
          <w:sz w:val="20"/>
          <w:szCs w:val="20"/>
        </w:rPr>
      </w:pPr>
      <w:r w:rsidRPr="00E250E8">
        <w:rPr>
          <w:rFonts w:cs="Arial"/>
          <w:b/>
          <w:sz w:val="20"/>
          <w:szCs w:val="20"/>
        </w:rPr>
        <w:t>PROJECT / SITE CONDITIONS</w:t>
      </w:r>
    </w:p>
    <w:p w14:paraId="2BBDBDC1" w14:textId="77777777" w:rsidR="000C06E7" w:rsidRPr="00E250E8" w:rsidRDefault="000C06E7" w:rsidP="000C06E7">
      <w:pPr>
        <w:pStyle w:val="ARCATParagraph"/>
        <w:numPr>
          <w:ilvl w:val="1"/>
          <w:numId w:val="23"/>
        </w:numPr>
        <w:tabs>
          <w:tab w:val="clear" w:pos="864"/>
          <w:tab w:val="num" w:pos="1170"/>
        </w:tabs>
        <w:spacing w:after="80"/>
        <w:ind w:left="1170" w:hanging="450"/>
        <w:jc w:val="both"/>
        <w:rPr>
          <w:rFonts w:cs="Arial"/>
          <w:sz w:val="20"/>
          <w:szCs w:val="20"/>
        </w:rPr>
      </w:pPr>
      <w:r w:rsidRPr="00E250E8">
        <w:rPr>
          <w:rFonts w:cs="Arial"/>
          <w:sz w:val="20"/>
          <w:szCs w:val="20"/>
        </w:rPr>
        <w:t>Installation Ambient Air Temperature: Minimum of 40</w:t>
      </w:r>
      <w:r w:rsidRPr="00E250E8">
        <w:rPr>
          <w:rFonts w:cs="Arial"/>
          <w:sz w:val="20"/>
          <w:szCs w:val="20"/>
        </w:rPr>
        <w:sym w:font="Symbol" w:char="00B0"/>
      </w:r>
      <w:r w:rsidRPr="00E250E8">
        <w:rPr>
          <w:rFonts w:cs="Arial"/>
          <w:sz w:val="20"/>
          <w:szCs w:val="20"/>
        </w:rPr>
        <w:t>F (4</w:t>
      </w:r>
      <w:r w:rsidRPr="00E250E8">
        <w:rPr>
          <w:rFonts w:cs="Arial"/>
          <w:sz w:val="20"/>
          <w:szCs w:val="20"/>
        </w:rPr>
        <w:sym w:font="Symbol" w:char="00B0"/>
      </w:r>
      <w:r w:rsidRPr="00E250E8">
        <w:rPr>
          <w:rFonts w:cs="Arial"/>
          <w:sz w:val="20"/>
          <w:szCs w:val="20"/>
        </w:rPr>
        <w:t>C) and rising, and remain so for 24 hours thereafter.</w:t>
      </w:r>
    </w:p>
    <w:p w14:paraId="2925601E" w14:textId="77777777" w:rsidR="000C06E7" w:rsidRPr="00E250E8" w:rsidRDefault="000C06E7" w:rsidP="000C06E7">
      <w:pPr>
        <w:pStyle w:val="ARCATParagraph"/>
        <w:numPr>
          <w:ilvl w:val="1"/>
          <w:numId w:val="23"/>
        </w:numPr>
        <w:tabs>
          <w:tab w:val="clear" w:pos="864"/>
          <w:tab w:val="num" w:pos="1170"/>
        </w:tabs>
        <w:spacing w:after="80"/>
        <w:ind w:left="1170" w:hanging="450"/>
        <w:jc w:val="both"/>
        <w:rPr>
          <w:rFonts w:cs="Arial"/>
          <w:sz w:val="20"/>
          <w:szCs w:val="20"/>
        </w:rPr>
      </w:pPr>
      <w:r w:rsidRPr="00E250E8">
        <w:rPr>
          <w:rFonts w:cs="Arial"/>
          <w:sz w:val="20"/>
          <w:szCs w:val="20"/>
        </w:rPr>
        <w:t>Substrate Temperature: Do not apply materials to substrates whose temperature are below 40</w:t>
      </w:r>
      <w:r w:rsidRPr="00E250E8">
        <w:rPr>
          <w:rFonts w:cs="Arial"/>
          <w:sz w:val="20"/>
          <w:szCs w:val="20"/>
        </w:rPr>
        <w:sym w:font="Symbol" w:char="00B0"/>
      </w:r>
      <w:r w:rsidRPr="00E250E8">
        <w:rPr>
          <w:rFonts w:cs="Arial"/>
          <w:sz w:val="20"/>
          <w:szCs w:val="20"/>
        </w:rPr>
        <w:t>F (4</w:t>
      </w:r>
      <w:r w:rsidRPr="00E250E8">
        <w:rPr>
          <w:rFonts w:cs="Arial"/>
          <w:sz w:val="20"/>
          <w:szCs w:val="20"/>
        </w:rPr>
        <w:sym w:font="Symbol" w:char="00B0"/>
      </w:r>
      <w:r w:rsidRPr="00E250E8">
        <w:rPr>
          <w:rFonts w:cs="Arial"/>
          <w:sz w:val="20"/>
          <w:szCs w:val="20"/>
        </w:rPr>
        <w:t>C) or contain frost or ice.</w:t>
      </w:r>
    </w:p>
    <w:p w14:paraId="19E531EC" w14:textId="77777777" w:rsidR="000C06E7" w:rsidRPr="00E250E8" w:rsidRDefault="000C06E7" w:rsidP="000C06E7">
      <w:pPr>
        <w:pStyle w:val="ARCATParagraph"/>
        <w:numPr>
          <w:ilvl w:val="1"/>
          <w:numId w:val="23"/>
        </w:numPr>
        <w:tabs>
          <w:tab w:val="clear" w:pos="864"/>
          <w:tab w:val="num" w:pos="1170"/>
        </w:tabs>
        <w:spacing w:after="80"/>
        <w:ind w:left="1170" w:hanging="450"/>
        <w:jc w:val="both"/>
        <w:rPr>
          <w:rFonts w:cs="Arial"/>
          <w:sz w:val="20"/>
          <w:szCs w:val="20"/>
        </w:rPr>
      </w:pPr>
      <w:r w:rsidRPr="00E250E8">
        <w:rPr>
          <w:rFonts w:cs="Arial"/>
          <w:sz w:val="20"/>
          <w:szCs w:val="20"/>
        </w:rPr>
        <w:t>Inclement Weather: Do not apply materials during inclement weather unless appropriate protection is employed.</w:t>
      </w:r>
    </w:p>
    <w:p w14:paraId="08B8E81B" w14:textId="77777777" w:rsidR="000C06E7" w:rsidRPr="00E250E8" w:rsidRDefault="000C06E7" w:rsidP="000C06E7">
      <w:pPr>
        <w:pStyle w:val="ARCATParagraph"/>
        <w:numPr>
          <w:ilvl w:val="1"/>
          <w:numId w:val="23"/>
        </w:numPr>
        <w:tabs>
          <w:tab w:val="clear" w:pos="864"/>
          <w:tab w:val="num" w:pos="1170"/>
        </w:tabs>
        <w:spacing w:after="80"/>
        <w:ind w:left="1170" w:hanging="450"/>
        <w:jc w:val="both"/>
        <w:rPr>
          <w:rFonts w:cs="Arial"/>
          <w:sz w:val="20"/>
          <w:szCs w:val="20"/>
        </w:rPr>
      </w:pPr>
      <w:r w:rsidRPr="00E250E8">
        <w:rPr>
          <w:rFonts w:cs="Arial"/>
          <w:sz w:val="20"/>
          <w:szCs w:val="20"/>
        </w:rPr>
        <w:t xml:space="preserve">Sunlight Exposure: Avoid, when possible, installation of the materials in direct sunlight. </w:t>
      </w:r>
    </w:p>
    <w:p w14:paraId="38ACFE38" w14:textId="77777777" w:rsidR="000C06E7" w:rsidRPr="00E250E8" w:rsidRDefault="000C06E7" w:rsidP="000C06E7">
      <w:pPr>
        <w:pStyle w:val="ARCATParagraph"/>
        <w:numPr>
          <w:ilvl w:val="1"/>
          <w:numId w:val="23"/>
        </w:numPr>
        <w:tabs>
          <w:tab w:val="clear" w:pos="864"/>
          <w:tab w:val="num" w:pos="1170"/>
        </w:tabs>
        <w:spacing w:after="80"/>
        <w:ind w:left="1170" w:hanging="450"/>
        <w:jc w:val="both"/>
        <w:rPr>
          <w:rFonts w:cs="Arial"/>
          <w:sz w:val="20"/>
          <w:szCs w:val="20"/>
        </w:rPr>
      </w:pPr>
      <w:r w:rsidRPr="00E250E8">
        <w:rPr>
          <w:rFonts w:cs="Arial"/>
          <w:sz w:val="20"/>
          <w:szCs w:val="20"/>
        </w:rPr>
        <w:t>Materials shall not be applied if ambient temperature exceeds 105</w:t>
      </w:r>
      <w:r w:rsidRPr="00E250E8">
        <w:rPr>
          <w:rFonts w:cs="Arial"/>
          <w:sz w:val="20"/>
          <w:szCs w:val="20"/>
        </w:rPr>
        <w:sym w:font="Symbol" w:char="00B0"/>
      </w:r>
      <w:r w:rsidRPr="00E250E8">
        <w:rPr>
          <w:rFonts w:cs="Arial"/>
          <w:sz w:val="20"/>
          <w:szCs w:val="20"/>
        </w:rPr>
        <w:t>F (38</w:t>
      </w:r>
      <w:r w:rsidRPr="00E250E8">
        <w:rPr>
          <w:rFonts w:cs="Arial"/>
          <w:sz w:val="20"/>
          <w:szCs w:val="20"/>
        </w:rPr>
        <w:sym w:font="Symbol" w:char="00B0"/>
      </w:r>
      <w:r w:rsidRPr="00E250E8">
        <w:rPr>
          <w:rFonts w:cs="Arial"/>
          <w:sz w:val="20"/>
          <w:szCs w:val="20"/>
        </w:rPr>
        <w:t>C) within 24 hours of application or falls below 40</w:t>
      </w:r>
      <w:r w:rsidRPr="00E250E8">
        <w:rPr>
          <w:rFonts w:cs="Arial"/>
          <w:sz w:val="20"/>
          <w:szCs w:val="20"/>
        </w:rPr>
        <w:sym w:font="Symbol" w:char="00B0"/>
      </w:r>
      <w:r w:rsidRPr="00E250E8">
        <w:rPr>
          <w:rFonts w:cs="Arial"/>
          <w:sz w:val="20"/>
          <w:szCs w:val="20"/>
        </w:rPr>
        <w:t>F (4</w:t>
      </w:r>
      <w:r w:rsidRPr="00E250E8">
        <w:rPr>
          <w:rFonts w:cs="Arial"/>
          <w:sz w:val="20"/>
          <w:szCs w:val="20"/>
        </w:rPr>
        <w:sym w:font="Symbol" w:char="00B0"/>
      </w:r>
      <w:r w:rsidRPr="00E250E8">
        <w:rPr>
          <w:rFonts w:cs="Arial"/>
          <w:sz w:val="20"/>
          <w:szCs w:val="20"/>
        </w:rPr>
        <w:t>C) within 48 hours of application. Protect materials from uneven and excessive evaporation during hot, dry weather.</w:t>
      </w:r>
    </w:p>
    <w:p w14:paraId="5FA17CD7" w14:textId="77777777" w:rsidR="000C06E7" w:rsidRPr="00E250E8" w:rsidRDefault="000C06E7" w:rsidP="000C06E7">
      <w:pPr>
        <w:pStyle w:val="ARCATParagraph"/>
        <w:numPr>
          <w:ilvl w:val="1"/>
          <w:numId w:val="23"/>
        </w:numPr>
        <w:tabs>
          <w:tab w:val="clear" w:pos="864"/>
          <w:tab w:val="num" w:pos="1170"/>
        </w:tabs>
        <w:spacing w:after="80"/>
        <w:ind w:left="1170" w:hanging="450"/>
        <w:jc w:val="both"/>
        <w:rPr>
          <w:rFonts w:cs="Arial"/>
          <w:sz w:val="20"/>
          <w:szCs w:val="20"/>
        </w:rPr>
      </w:pPr>
      <w:r w:rsidRPr="00E250E8">
        <w:rPr>
          <w:rFonts w:cs="Arial"/>
          <w:sz w:val="20"/>
          <w:szCs w:val="20"/>
        </w:rPr>
        <w:t xml:space="preserve">Prior to installation, the wall shall be inspected for surface contamination, or other defects that may adversely affect the performance of the materials and shall be free of residual moisture. </w:t>
      </w:r>
    </w:p>
    <w:p w14:paraId="513F1D6B" w14:textId="77777777" w:rsidR="000C06E7" w:rsidRDefault="000C06E7" w:rsidP="000C06E7">
      <w:pPr>
        <w:pStyle w:val="ARCATParagraph"/>
        <w:numPr>
          <w:ilvl w:val="0"/>
          <w:numId w:val="1"/>
        </w:numPr>
        <w:tabs>
          <w:tab w:val="clear" w:pos="360"/>
          <w:tab w:val="num" w:pos="720"/>
        </w:tabs>
        <w:spacing w:before="80" w:after="80"/>
        <w:ind w:left="720" w:hanging="720"/>
        <w:rPr>
          <w:rFonts w:cs="Arial"/>
          <w:b/>
          <w:sz w:val="20"/>
          <w:szCs w:val="20"/>
        </w:rPr>
      </w:pPr>
      <w:r w:rsidRPr="00E250E8">
        <w:rPr>
          <w:rFonts w:cs="Arial"/>
          <w:b/>
          <w:sz w:val="20"/>
          <w:szCs w:val="20"/>
        </w:rPr>
        <w:t>COORDINATION AND SCHEDULING:</w:t>
      </w:r>
    </w:p>
    <w:p w14:paraId="7D587F7D" w14:textId="77777777" w:rsidR="006A1D45" w:rsidRDefault="0049480B" w:rsidP="006A1D45">
      <w:pPr>
        <w:ind w:left="1170" w:hanging="450"/>
        <w:rPr>
          <w:rFonts w:ascii="Arial" w:hAnsi="Arial" w:cs="Arial"/>
          <w:b/>
          <w:i/>
          <w:sz w:val="20"/>
        </w:rPr>
      </w:pPr>
      <w:r>
        <w:rPr>
          <w:rFonts w:ascii="Arial" w:hAnsi="Arial" w:cs="Arial"/>
          <w:sz w:val="20"/>
        </w:rPr>
        <w:t xml:space="preserve">A.    </w:t>
      </w:r>
      <w:r w:rsidR="006A1D45">
        <w:rPr>
          <w:rFonts w:ascii="Arial" w:hAnsi="Arial" w:cs="Arial"/>
          <w:sz w:val="20"/>
        </w:rPr>
        <w:t>The General Contractor must c</w:t>
      </w:r>
      <w:r w:rsidR="00CF185D" w:rsidRPr="00B174EA">
        <w:rPr>
          <w:rFonts w:ascii="Arial" w:hAnsi="Arial" w:cs="Arial"/>
          <w:sz w:val="20"/>
        </w:rPr>
        <w:t>oordinate sheathing fastener type and spacing with sheathing installation contractor.</w:t>
      </w:r>
      <w:r>
        <w:rPr>
          <w:rFonts w:ascii="Arial" w:hAnsi="Arial" w:cs="Arial"/>
          <w:b/>
          <w:i/>
          <w:sz w:val="20"/>
        </w:rPr>
        <w:t xml:space="preserve"> </w:t>
      </w:r>
    </w:p>
    <w:p w14:paraId="471FD4A6" w14:textId="77777777" w:rsidR="00CF185D" w:rsidRPr="006A1D45" w:rsidRDefault="006A1D45" w:rsidP="006A1D45">
      <w:pPr>
        <w:ind w:left="1170" w:hanging="450"/>
        <w:rPr>
          <w:rFonts w:cs="Arial"/>
          <w:sz w:val="20"/>
        </w:rPr>
      </w:pPr>
      <w:r>
        <w:rPr>
          <w:rFonts w:ascii="Arial" w:hAnsi="Arial" w:cs="Arial"/>
          <w:b/>
          <w:i/>
          <w:sz w:val="20"/>
        </w:rPr>
        <w:t xml:space="preserve">        </w:t>
      </w:r>
      <w:r w:rsidR="00B174EA" w:rsidRPr="006A1D45">
        <w:rPr>
          <w:rFonts w:ascii="Arial" w:hAnsi="Arial" w:cs="Arial"/>
          <w:b/>
          <w:sz w:val="20"/>
        </w:rPr>
        <w:t>S</w:t>
      </w:r>
      <w:r w:rsidRPr="006A1D45">
        <w:rPr>
          <w:rFonts w:ascii="Arial" w:hAnsi="Arial" w:cs="Arial"/>
          <w:b/>
          <w:sz w:val="20"/>
        </w:rPr>
        <w:t xml:space="preserve">HEATHING </w:t>
      </w:r>
      <w:r w:rsidR="00B174EA" w:rsidRPr="006A1D45">
        <w:rPr>
          <w:rFonts w:ascii="Arial" w:hAnsi="Arial" w:cs="Arial"/>
          <w:b/>
          <w:sz w:val="20"/>
        </w:rPr>
        <w:t xml:space="preserve">FASTENER </w:t>
      </w:r>
      <w:r>
        <w:rPr>
          <w:rFonts w:ascii="Arial" w:hAnsi="Arial" w:cs="Arial"/>
          <w:b/>
          <w:sz w:val="20"/>
        </w:rPr>
        <w:t xml:space="preserve">TYPE AND </w:t>
      </w:r>
      <w:r w:rsidR="00B174EA" w:rsidRPr="006A1D45">
        <w:rPr>
          <w:rFonts w:ascii="Arial" w:hAnsi="Arial" w:cs="Arial"/>
          <w:b/>
          <w:sz w:val="20"/>
        </w:rPr>
        <w:t xml:space="preserve">SPACING MUST BE AS SPECIFIED FOR THE MVS-CI SYSTEM IN ICC EVALUATION SERVICE </w:t>
      </w:r>
      <w:r>
        <w:rPr>
          <w:rFonts w:ascii="Arial" w:hAnsi="Arial" w:cs="Arial"/>
          <w:b/>
          <w:sz w:val="20"/>
        </w:rPr>
        <w:t xml:space="preserve">REPORT </w:t>
      </w:r>
      <w:r w:rsidR="00B174EA" w:rsidRPr="006A1D45">
        <w:rPr>
          <w:rFonts w:ascii="Arial" w:hAnsi="Arial" w:cs="Arial"/>
          <w:b/>
          <w:sz w:val="20"/>
        </w:rPr>
        <w:t>ESR-2562.</w:t>
      </w:r>
    </w:p>
    <w:p w14:paraId="2B2DB00F" w14:textId="77777777" w:rsidR="000C06E7" w:rsidRDefault="0049480B" w:rsidP="0049480B">
      <w:pPr>
        <w:pStyle w:val="ARCATParagraph"/>
        <w:spacing w:after="80"/>
        <w:ind w:left="720"/>
        <w:jc w:val="both"/>
        <w:rPr>
          <w:rFonts w:cs="Arial"/>
          <w:sz w:val="20"/>
          <w:szCs w:val="20"/>
        </w:rPr>
      </w:pPr>
      <w:r>
        <w:rPr>
          <w:rFonts w:cs="Arial"/>
          <w:sz w:val="20"/>
          <w:szCs w:val="20"/>
        </w:rPr>
        <w:t xml:space="preserve">B.    </w:t>
      </w:r>
      <w:r w:rsidR="00CF185D">
        <w:rPr>
          <w:rFonts w:cs="Arial"/>
          <w:sz w:val="20"/>
          <w:szCs w:val="20"/>
        </w:rPr>
        <w:t xml:space="preserve">Coordinate water-resistive </w:t>
      </w:r>
      <w:r w:rsidR="000C06E7" w:rsidRPr="00E250E8">
        <w:rPr>
          <w:rFonts w:cs="Arial"/>
          <w:sz w:val="20"/>
          <w:szCs w:val="20"/>
        </w:rPr>
        <w:t>&amp; air barrier coating installation with other construction operations.</w:t>
      </w:r>
    </w:p>
    <w:p w14:paraId="12C7FB6E" w14:textId="77777777" w:rsidR="00CF185D" w:rsidRPr="00E250E8" w:rsidRDefault="0049480B" w:rsidP="0049480B">
      <w:pPr>
        <w:pStyle w:val="ARCATParagraph"/>
        <w:spacing w:after="80"/>
        <w:ind w:left="720"/>
        <w:jc w:val="both"/>
        <w:rPr>
          <w:rFonts w:cs="Arial"/>
          <w:sz w:val="20"/>
          <w:szCs w:val="20"/>
        </w:rPr>
      </w:pPr>
      <w:r>
        <w:rPr>
          <w:rFonts w:cs="Arial"/>
          <w:sz w:val="20"/>
          <w:szCs w:val="20"/>
        </w:rPr>
        <w:t xml:space="preserve">C.    </w:t>
      </w:r>
      <w:r w:rsidR="00CF185D">
        <w:rPr>
          <w:rFonts w:cs="Arial"/>
          <w:sz w:val="20"/>
          <w:szCs w:val="20"/>
        </w:rPr>
        <w:t xml:space="preserve">Coordinate water-resistive </w:t>
      </w:r>
      <w:r w:rsidR="00CF185D" w:rsidRPr="00E250E8">
        <w:rPr>
          <w:rFonts w:cs="Arial"/>
          <w:sz w:val="20"/>
          <w:szCs w:val="20"/>
        </w:rPr>
        <w:t>&amp; air barrier coating installation</w:t>
      </w:r>
      <w:r w:rsidR="00CF185D">
        <w:rPr>
          <w:rFonts w:cs="Arial"/>
          <w:sz w:val="20"/>
          <w:szCs w:val="20"/>
        </w:rPr>
        <w:t xml:space="preserve"> with special inspection schedule.</w:t>
      </w:r>
    </w:p>
    <w:p w14:paraId="1D05657B" w14:textId="77777777" w:rsidR="000C06E7" w:rsidRPr="00E250E8" w:rsidRDefault="000C06E7" w:rsidP="000C06E7">
      <w:pPr>
        <w:pStyle w:val="ARCATParagraph"/>
        <w:numPr>
          <w:ilvl w:val="0"/>
          <w:numId w:val="1"/>
        </w:numPr>
        <w:tabs>
          <w:tab w:val="clear" w:pos="360"/>
          <w:tab w:val="num" w:pos="720"/>
        </w:tabs>
        <w:spacing w:before="80" w:after="80"/>
        <w:ind w:left="720" w:hanging="720"/>
        <w:rPr>
          <w:rFonts w:cs="Arial"/>
          <w:b/>
          <w:sz w:val="20"/>
          <w:szCs w:val="20"/>
        </w:rPr>
      </w:pPr>
      <w:r w:rsidRPr="00E250E8">
        <w:rPr>
          <w:rFonts w:cs="Arial"/>
          <w:b/>
          <w:sz w:val="20"/>
          <w:szCs w:val="20"/>
        </w:rPr>
        <w:t>WARRANTY</w:t>
      </w:r>
    </w:p>
    <w:p w14:paraId="7312F433" w14:textId="77777777" w:rsidR="000C06E7" w:rsidRPr="00E250E8" w:rsidRDefault="000C06E7" w:rsidP="000C06E7">
      <w:pPr>
        <w:pStyle w:val="ARCATParagraph"/>
        <w:numPr>
          <w:ilvl w:val="1"/>
          <w:numId w:val="12"/>
        </w:numPr>
        <w:spacing w:after="120"/>
        <w:ind w:left="1170" w:hanging="450"/>
        <w:jc w:val="both"/>
        <w:rPr>
          <w:rFonts w:cs="Arial"/>
          <w:sz w:val="20"/>
          <w:szCs w:val="20"/>
        </w:rPr>
      </w:pPr>
      <w:r w:rsidRPr="00E250E8">
        <w:rPr>
          <w:rFonts w:cs="Arial"/>
          <w:sz w:val="20"/>
          <w:szCs w:val="20"/>
        </w:rPr>
        <w:t xml:space="preserve">Warranty: Upon request, at completion of installation, provide manufacturer’s Standard Limited Warranty. </w:t>
      </w:r>
    </w:p>
    <w:p w14:paraId="392F4489" w14:textId="77777777" w:rsidR="000C06E7" w:rsidRPr="00E250E8" w:rsidRDefault="000C06E7" w:rsidP="000C06E7">
      <w:pPr>
        <w:pStyle w:val="ARCATParagraph"/>
        <w:spacing w:before="180" w:after="120"/>
        <w:outlineLvl w:val="0"/>
        <w:rPr>
          <w:rFonts w:cs="Arial"/>
          <w:b/>
          <w:sz w:val="20"/>
          <w:szCs w:val="20"/>
        </w:rPr>
      </w:pPr>
      <w:r w:rsidRPr="00E250E8">
        <w:rPr>
          <w:rFonts w:cs="Arial"/>
          <w:b/>
          <w:sz w:val="20"/>
          <w:szCs w:val="20"/>
        </w:rPr>
        <w:t>PART 2 - PRODUCTS</w:t>
      </w:r>
    </w:p>
    <w:p w14:paraId="656506EC" w14:textId="77777777" w:rsidR="000C06E7" w:rsidRPr="00E250E8" w:rsidRDefault="000C06E7" w:rsidP="000C06E7">
      <w:pPr>
        <w:pStyle w:val="ARCATParagraph"/>
        <w:numPr>
          <w:ilvl w:val="0"/>
          <w:numId w:val="2"/>
        </w:numPr>
        <w:tabs>
          <w:tab w:val="clear" w:pos="360"/>
          <w:tab w:val="num" w:pos="720"/>
        </w:tabs>
        <w:spacing w:before="80" w:after="80"/>
        <w:rPr>
          <w:rFonts w:cs="Arial"/>
          <w:b/>
          <w:sz w:val="20"/>
          <w:szCs w:val="20"/>
        </w:rPr>
      </w:pPr>
      <w:r w:rsidRPr="00E250E8">
        <w:rPr>
          <w:rFonts w:cs="Arial"/>
          <w:b/>
          <w:sz w:val="20"/>
          <w:szCs w:val="20"/>
        </w:rPr>
        <w:t>MANUFACTURERS</w:t>
      </w:r>
    </w:p>
    <w:p w14:paraId="6FC76CB0" w14:textId="77777777" w:rsidR="000C06E7" w:rsidRPr="00E250E8" w:rsidRDefault="000C06E7" w:rsidP="000C06E7">
      <w:pPr>
        <w:pStyle w:val="ARCATParagraph"/>
        <w:numPr>
          <w:ilvl w:val="1"/>
          <w:numId w:val="3"/>
        </w:numPr>
        <w:spacing w:after="120"/>
        <w:ind w:hanging="504"/>
        <w:rPr>
          <w:rFonts w:cs="Arial"/>
          <w:sz w:val="20"/>
          <w:szCs w:val="20"/>
        </w:rPr>
      </w:pPr>
      <w:r w:rsidRPr="00E250E8">
        <w:rPr>
          <w:rFonts w:cs="Arial"/>
          <w:sz w:val="20"/>
          <w:szCs w:val="20"/>
        </w:rPr>
        <w:t>Manufacturer, Basis of Design: Parex USA, Inc., 4125 E. La Palma Ave., Suite 250, Anaheim, CA 92807 Contact: Architectural Sales (866.516.0061) or Technical Support (800.226.2424).</w:t>
      </w:r>
    </w:p>
    <w:p w14:paraId="50A19DCA" w14:textId="77777777" w:rsidR="000C06E7" w:rsidRPr="00E250E8" w:rsidRDefault="000C06E7" w:rsidP="000C06E7">
      <w:pPr>
        <w:pStyle w:val="ARCATParagraph"/>
        <w:numPr>
          <w:ilvl w:val="1"/>
          <w:numId w:val="12"/>
        </w:numPr>
        <w:spacing w:after="120"/>
        <w:ind w:left="1170" w:hanging="450"/>
        <w:rPr>
          <w:rFonts w:cs="Arial"/>
          <w:sz w:val="20"/>
          <w:szCs w:val="20"/>
        </w:rPr>
      </w:pPr>
      <w:r w:rsidRPr="00E250E8">
        <w:rPr>
          <w:rFonts w:cs="Arial"/>
          <w:sz w:val="20"/>
          <w:szCs w:val="20"/>
        </w:rPr>
        <w:t xml:space="preserve">Components: Obtain components from authorized distributors. No substitutions or additions of other materials are permitted without prior written permission from Parex USA for this project. </w:t>
      </w:r>
    </w:p>
    <w:p w14:paraId="632F1FFA" w14:textId="77777777" w:rsidR="000C06E7" w:rsidRPr="00E250E8" w:rsidRDefault="000C06E7" w:rsidP="000C06E7">
      <w:pPr>
        <w:pStyle w:val="ARCATParagraph"/>
        <w:numPr>
          <w:ilvl w:val="0"/>
          <w:numId w:val="2"/>
        </w:numPr>
        <w:tabs>
          <w:tab w:val="clear" w:pos="360"/>
          <w:tab w:val="num" w:pos="720"/>
        </w:tabs>
        <w:spacing w:before="80" w:after="80"/>
        <w:rPr>
          <w:rFonts w:cs="Arial"/>
          <w:b/>
          <w:sz w:val="20"/>
          <w:szCs w:val="20"/>
        </w:rPr>
      </w:pPr>
      <w:r w:rsidRPr="00E250E8">
        <w:rPr>
          <w:rFonts w:cs="Arial"/>
          <w:b/>
          <w:sz w:val="20"/>
          <w:szCs w:val="20"/>
        </w:rPr>
        <w:t xml:space="preserve">MATERIALS  </w:t>
      </w:r>
    </w:p>
    <w:p w14:paraId="21EAB29B" w14:textId="77777777" w:rsidR="000C06E7" w:rsidRPr="00E250E8" w:rsidRDefault="000C06E7" w:rsidP="000C06E7">
      <w:pPr>
        <w:numPr>
          <w:ilvl w:val="1"/>
          <w:numId w:val="2"/>
        </w:numPr>
        <w:tabs>
          <w:tab w:val="left" w:pos="1170"/>
        </w:tabs>
        <w:spacing w:after="80"/>
        <w:ind w:left="1170" w:hanging="450"/>
        <w:rPr>
          <w:rFonts w:ascii="Arial" w:hAnsi="Arial" w:cs="Arial"/>
          <w:sz w:val="20"/>
        </w:rPr>
      </w:pPr>
      <w:r w:rsidRPr="00E250E8">
        <w:rPr>
          <w:rFonts w:ascii="Arial" w:hAnsi="Arial" w:cs="Arial"/>
          <w:sz w:val="20"/>
        </w:rPr>
        <w:t>Water Resistive Barrier:</w:t>
      </w:r>
    </w:p>
    <w:p w14:paraId="43D2B6A8" w14:textId="77777777" w:rsidR="000C06E7" w:rsidRPr="00E250E8" w:rsidRDefault="000C06E7" w:rsidP="000C06E7">
      <w:pPr>
        <w:numPr>
          <w:ilvl w:val="2"/>
          <w:numId w:val="28"/>
        </w:numPr>
        <w:tabs>
          <w:tab w:val="clear" w:pos="1440"/>
          <w:tab w:val="left" w:pos="-720"/>
          <w:tab w:val="left" w:pos="1530"/>
        </w:tabs>
        <w:suppressAutoHyphens/>
        <w:spacing w:after="80"/>
        <w:ind w:left="1530" w:hanging="360"/>
        <w:rPr>
          <w:rFonts w:ascii="Arial" w:hAnsi="Arial" w:cs="Arial"/>
          <w:sz w:val="20"/>
        </w:rPr>
      </w:pPr>
      <w:r w:rsidRPr="00E250E8">
        <w:rPr>
          <w:rFonts w:ascii="Arial" w:hAnsi="Arial" w:cs="Arial"/>
          <w:sz w:val="20"/>
        </w:rPr>
        <w:lastRenderedPageBreak/>
        <w:t>Parex USA WeatherSeal Spray &amp; Roll-On water resistive and air barrier coating, fluid consistency, conforming to ASTM 2570, applied by roller, sprayer, or brush.</w:t>
      </w:r>
    </w:p>
    <w:p w14:paraId="05B6166A" w14:textId="77777777" w:rsidR="000C06E7" w:rsidRPr="00E250E8" w:rsidRDefault="000C06E7" w:rsidP="000C06E7">
      <w:pPr>
        <w:numPr>
          <w:ilvl w:val="2"/>
          <w:numId w:val="28"/>
        </w:numPr>
        <w:tabs>
          <w:tab w:val="clear" w:pos="1440"/>
          <w:tab w:val="left" w:pos="-720"/>
          <w:tab w:val="left" w:pos="1530"/>
        </w:tabs>
        <w:suppressAutoHyphens/>
        <w:spacing w:after="80"/>
        <w:ind w:left="1530" w:hanging="360"/>
        <w:rPr>
          <w:rFonts w:ascii="Arial" w:hAnsi="Arial" w:cs="Arial"/>
          <w:sz w:val="20"/>
        </w:rPr>
      </w:pPr>
      <w:r w:rsidRPr="00E250E8">
        <w:rPr>
          <w:rFonts w:ascii="Arial" w:hAnsi="Arial" w:cs="Arial"/>
          <w:sz w:val="20"/>
        </w:rPr>
        <w:t>Parex USA WeatherSeal Trowel-On water resistive and air barrier coating, paste consistency, conforming to ASTM E2570, applied by trowel or taping knife.</w:t>
      </w:r>
    </w:p>
    <w:p w14:paraId="358689A5" w14:textId="77777777" w:rsidR="000C06E7" w:rsidRPr="00E250E8" w:rsidRDefault="000C06E7" w:rsidP="000C06E7">
      <w:pPr>
        <w:numPr>
          <w:ilvl w:val="2"/>
          <w:numId w:val="28"/>
        </w:numPr>
        <w:tabs>
          <w:tab w:val="clear" w:pos="1440"/>
          <w:tab w:val="left" w:pos="-720"/>
          <w:tab w:val="left" w:pos="1530"/>
        </w:tabs>
        <w:suppressAutoHyphens/>
        <w:spacing w:after="80"/>
        <w:ind w:left="1530" w:hanging="360"/>
        <w:rPr>
          <w:rFonts w:ascii="Arial" w:hAnsi="Arial" w:cs="Arial"/>
          <w:sz w:val="20"/>
        </w:rPr>
      </w:pPr>
      <w:r w:rsidRPr="00E250E8">
        <w:rPr>
          <w:rFonts w:ascii="Arial" w:hAnsi="Arial" w:cs="Arial"/>
          <w:sz w:val="20"/>
        </w:rPr>
        <w:t xml:space="preserve">Parex USA 396 Sheathing Tape: Non-woven synthetic fiber tape to reinforce </w:t>
      </w:r>
      <w:proofErr w:type="spellStart"/>
      <w:r w:rsidR="00AB6616">
        <w:rPr>
          <w:rFonts w:ascii="Arial" w:hAnsi="Arial" w:cs="Arial"/>
          <w:sz w:val="20"/>
        </w:rPr>
        <w:t>Parex</w:t>
      </w:r>
      <w:proofErr w:type="spellEnd"/>
      <w:r w:rsidR="00AB6616">
        <w:rPr>
          <w:rFonts w:ascii="Arial" w:hAnsi="Arial" w:cs="Arial"/>
          <w:sz w:val="20"/>
        </w:rPr>
        <w:t xml:space="preserve"> USA </w:t>
      </w:r>
      <w:proofErr w:type="spellStart"/>
      <w:r w:rsidRPr="00E250E8">
        <w:rPr>
          <w:rFonts w:ascii="Arial" w:hAnsi="Arial" w:cs="Arial"/>
          <w:sz w:val="20"/>
        </w:rPr>
        <w:t>WeatherSeal</w:t>
      </w:r>
      <w:proofErr w:type="spellEnd"/>
      <w:r w:rsidRPr="00E250E8">
        <w:rPr>
          <w:rFonts w:ascii="Arial" w:hAnsi="Arial" w:cs="Arial"/>
          <w:sz w:val="20"/>
        </w:rPr>
        <w:t xml:space="preserve"> Spray &amp; Roll-On roll on water-resistive barrier at sheathing board joints, into rough openings and other terminations into dissimilar materials available in 4 in, 6 in and 9 in widths.</w:t>
      </w:r>
    </w:p>
    <w:p w14:paraId="055B4E12" w14:textId="77777777" w:rsidR="000C06E7" w:rsidRPr="00E250E8" w:rsidRDefault="000C06E7" w:rsidP="000C06E7">
      <w:pPr>
        <w:numPr>
          <w:ilvl w:val="2"/>
          <w:numId w:val="28"/>
        </w:numPr>
        <w:tabs>
          <w:tab w:val="clear" w:pos="1440"/>
          <w:tab w:val="left" w:pos="-720"/>
          <w:tab w:val="left" w:pos="1530"/>
        </w:tabs>
        <w:suppressAutoHyphens/>
        <w:spacing w:after="80"/>
        <w:ind w:left="1530" w:hanging="360"/>
        <w:rPr>
          <w:rFonts w:ascii="Arial" w:hAnsi="Arial" w:cs="Arial"/>
          <w:sz w:val="20"/>
        </w:rPr>
      </w:pPr>
      <w:r w:rsidRPr="00E250E8">
        <w:rPr>
          <w:rFonts w:ascii="Arial" w:hAnsi="Arial" w:cs="Arial"/>
          <w:sz w:val="20"/>
        </w:rPr>
        <w:t xml:space="preserve">Parex USA 365 Flashing Membrane: </w:t>
      </w:r>
      <w:proofErr w:type="spellStart"/>
      <w:r w:rsidRPr="00E250E8">
        <w:rPr>
          <w:rFonts w:ascii="Arial" w:hAnsi="Arial" w:cs="Arial"/>
          <w:sz w:val="20"/>
        </w:rPr>
        <w:t>Self sealing</w:t>
      </w:r>
      <w:proofErr w:type="spellEnd"/>
      <w:r w:rsidRPr="00E250E8">
        <w:rPr>
          <w:rFonts w:ascii="Arial" w:hAnsi="Arial" w:cs="Arial"/>
          <w:sz w:val="20"/>
        </w:rPr>
        <w:t xml:space="preserve">, Polyester faced, rubberized asphalt membrane, 30 mils (0.76 mm) thick. </w:t>
      </w:r>
    </w:p>
    <w:p w14:paraId="1ACEB4D3" w14:textId="77777777" w:rsidR="000C06E7" w:rsidRPr="00E250E8" w:rsidRDefault="000C06E7" w:rsidP="000C06E7">
      <w:pPr>
        <w:numPr>
          <w:ilvl w:val="2"/>
          <w:numId w:val="28"/>
        </w:numPr>
        <w:tabs>
          <w:tab w:val="clear" w:pos="1440"/>
          <w:tab w:val="left" w:pos="-720"/>
          <w:tab w:val="left" w:pos="1530"/>
        </w:tabs>
        <w:suppressAutoHyphens/>
        <w:spacing w:after="80"/>
        <w:ind w:left="1530" w:hanging="360"/>
        <w:rPr>
          <w:rFonts w:ascii="Arial" w:hAnsi="Arial" w:cs="Arial"/>
          <w:sz w:val="20"/>
        </w:rPr>
      </w:pPr>
      <w:proofErr w:type="spellStart"/>
      <w:r w:rsidRPr="00E250E8">
        <w:rPr>
          <w:rFonts w:ascii="Arial" w:hAnsi="Arial" w:cs="Arial"/>
          <w:sz w:val="20"/>
        </w:rPr>
        <w:t>Parex</w:t>
      </w:r>
      <w:proofErr w:type="spellEnd"/>
      <w:r w:rsidRPr="00E250E8">
        <w:rPr>
          <w:rFonts w:ascii="Arial" w:hAnsi="Arial" w:cs="Arial"/>
          <w:sz w:val="20"/>
        </w:rPr>
        <w:t xml:space="preserve"> USA </w:t>
      </w:r>
      <w:proofErr w:type="spellStart"/>
      <w:r w:rsidRPr="00E250E8">
        <w:rPr>
          <w:rFonts w:ascii="Arial" w:hAnsi="Arial" w:cs="Arial"/>
          <w:sz w:val="20"/>
        </w:rPr>
        <w:t>Weather</w:t>
      </w:r>
      <w:r>
        <w:rPr>
          <w:rFonts w:ascii="Arial" w:hAnsi="Arial" w:cs="Arial"/>
          <w:sz w:val="20"/>
        </w:rPr>
        <w:t>Flash</w:t>
      </w:r>
      <w:proofErr w:type="spellEnd"/>
      <w:r w:rsidRPr="00E250E8">
        <w:rPr>
          <w:rFonts w:ascii="Arial" w:hAnsi="Arial" w:cs="Arial"/>
          <w:sz w:val="20"/>
        </w:rPr>
        <w:t xml:space="preserve">: Exterior </w:t>
      </w:r>
      <w:proofErr w:type="spellStart"/>
      <w:r>
        <w:rPr>
          <w:rFonts w:ascii="Arial" w:hAnsi="Arial" w:cs="Arial"/>
          <w:sz w:val="20"/>
        </w:rPr>
        <w:t>gunnable</w:t>
      </w:r>
      <w:proofErr w:type="spellEnd"/>
      <w:r>
        <w:rPr>
          <w:rFonts w:ascii="Arial" w:hAnsi="Arial" w:cs="Arial"/>
          <w:sz w:val="20"/>
        </w:rPr>
        <w:t xml:space="preserve"> </w:t>
      </w:r>
      <w:r w:rsidRPr="00E250E8">
        <w:rPr>
          <w:rFonts w:ascii="Arial" w:hAnsi="Arial" w:cs="Arial"/>
          <w:sz w:val="20"/>
        </w:rPr>
        <w:t>waterproof</w:t>
      </w:r>
      <w:r>
        <w:rPr>
          <w:rFonts w:ascii="Arial" w:hAnsi="Arial" w:cs="Arial"/>
          <w:sz w:val="20"/>
        </w:rPr>
        <w:t xml:space="preserve"> </w:t>
      </w:r>
      <w:r w:rsidRPr="00E250E8">
        <w:rPr>
          <w:rFonts w:ascii="Arial" w:hAnsi="Arial" w:cs="Arial"/>
          <w:sz w:val="20"/>
        </w:rPr>
        <w:t>joint treatment</w:t>
      </w:r>
      <w:r>
        <w:rPr>
          <w:rFonts w:ascii="Arial" w:hAnsi="Arial" w:cs="Arial"/>
          <w:sz w:val="20"/>
        </w:rPr>
        <w:t xml:space="preserve"> and fluid applied flashing</w:t>
      </w:r>
      <w:r w:rsidRPr="00E250E8">
        <w:rPr>
          <w:rFonts w:ascii="Arial" w:hAnsi="Arial" w:cs="Arial"/>
          <w:sz w:val="20"/>
        </w:rPr>
        <w:t xml:space="preserve">. Single-component, non-sag, </w:t>
      </w:r>
      <w:r>
        <w:rPr>
          <w:rFonts w:ascii="Arial" w:hAnsi="Arial" w:cs="Arial"/>
          <w:sz w:val="20"/>
        </w:rPr>
        <w:t>moisture curing</w:t>
      </w:r>
      <w:r w:rsidRPr="00E250E8">
        <w:rPr>
          <w:rFonts w:ascii="Arial" w:hAnsi="Arial" w:cs="Arial"/>
          <w:sz w:val="20"/>
        </w:rPr>
        <w:t>. Used in conjunction with WeatherSeal Spray and –Roll-On or WeatherSeal Trowel-On to fill penetrations and open joints up to 1/2 inch (13MM)</w:t>
      </w:r>
      <w:r>
        <w:rPr>
          <w:rFonts w:ascii="Arial" w:hAnsi="Arial" w:cs="Arial"/>
          <w:sz w:val="20"/>
        </w:rPr>
        <w:t xml:space="preserve"> and to flash rough openings.</w:t>
      </w:r>
    </w:p>
    <w:p w14:paraId="06FBC38B" w14:textId="77777777" w:rsidR="000C06E7" w:rsidRPr="00E250E8" w:rsidRDefault="000C06E7" w:rsidP="000C06E7">
      <w:pPr>
        <w:numPr>
          <w:ilvl w:val="1"/>
          <w:numId w:val="2"/>
        </w:numPr>
        <w:tabs>
          <w:tab w:val="left" w:pos="1170"/>
        </w:tabs>
        <w:spacing w:after="80"/>
        <w:ind w:left="1170" w:hanging="450"/>
        <w:rPr>
          <w:rFonts w:ascii="Arial" w:hAnsi="Arial" w:cs="Arial"/>
          <w:sz w:val="20"/>
        </w:rPr>
      </w:pPr>
      <w:r w:rsidRPr="00E250E8">
        <w:rPr>
          <w:rFonts w:ascii="Arial" w:hAnsi="Arial" w:cs="Arial"/>
          <w:sz w:val="20"/>
        </w:rPr>
        <w:t>Adhesive for EPS Insulation Board:</w:t>
      </w:r>
    </w:p>
    <w:p w14:paraId="03896A84" w14:textId="40060564" w:rsidR="000C06E7" w:rsidRPr="00E250E8" w:rsidRDefault="000C06E7" w:rsidP="000C06E7">
      <w:pPr>
        <w:numPr>
          <w:ilvl w:val="2"/>
          <w:numId w:val="26"/>
        </w:numPr>
        <w:tabs>
          <w:tab w:val="clear" w:pos="1440"/>
          <w:tab w:val="left" w:pos="-720"/>
          <w:tab w:val="left" w:pos="1170"/>
          <w:tab w:val="left" w:pos="1530"/>
        </w:tabs>
        <w:suppressAutoHyphens/>
        <w:spacing w:after="80"/>
        <w:ind w:left="1530" w:hanging="360"/>
        <w:rPr>
          <w:rFonts w:ascii="Arial" w:hAnsi="Arial" w:cs="Arial"/>
          <w:sz w:val="20"/>
        </w:rPr>
      </w:pPr>
      <w:r>
        <w:rPr>
          <w:rFonts w:ascii="Arial" w:hAnsi="Arial" w:cs="Arial"/>
          <w:sz w:val="20"/>
        </w:rPr>
        <w:t>Parex USA MVS EPS Basecoat /Adhesive</w:t>
      </w:r>
      <w:r w:rsidRPr="00E250E8">
        <w:rPr>
          <w:rFonts w:ascii="Arial" w:hAnsi="Arial" w:cs="Arial"/>
          <w:sz w:val="20"/>
        </w:rPr>
        <w:t xml:space="preserve">: 100% acrylic polymer based, requiring the addition of </w:t>
      </w:r>
      <w:proofErr w:type="spellStart"/>
      <w:proofErr w:type="gramStart"/>
      <w:r w:rsidRPr="00E250E8">
        <w:rPr>
          <w:rFonts w:ascii="Arial" w:hAnsi="Arial" w:cs="Arial"/>
          <w:sz w:val="20"/>
        </w:rPr>
        <w:t>portland</w:t>
      </w:r>
      <w:proofErr w:type="spellEnd"/>
      <w:proofErr w:type="gramEnd"/>
      <w:r w:rsidRPr="00E250E8">
        <w:rPr>
          <w:rFonts w:ascii="Arial" w:hAnsi="Arial" w:cs="Arial"/>
          <w:sz w:val="20"/>
        </w:rPr>
        <w:t xml:space="preserve"> cement; used as an adhesive to laminate EPS Insulation Board to</w:t>
      </w:r>
      <w:r w:rsidR="004E72ED">
        <w:rPr>
          <w:rFonts w:ascii="Arial" w:hAnsi="Arial" w:cs="Arial"/>
          <w:sz w:val="20"/>
        </w:rPr>
        <w:t xml:space="preserve"> either </w:t>
      </w:r>
      <w:r w:rsidRPr="00E250E8">
        <w:rPr>
          <w:rFonts w:ascii="Arial" w:hAnsi="Arial" w:cs="Arial"/>
          <w:sz w:val="20"/>
        </w:rPr>
        <w:t xml:space="preserve">the </w:t>
      </w:r>
      <w:proofErr w:type="spellStart"/>
      <w:r w:rsidR="004E72ED">
        <w:rPr>
          <w:rFonts w:ascii="Arial" w:hAnsi="Arial" w:cs="Arial"/>
          <w:sz w:val="20"/>
        </w:rPr>
        <w:t>Parex</w:t>
      </w:r>
      <w:proofErr w:type="spellEnd"/>
      <w:r w:rsidR="004E72ED">
        <w:rPr>
          <w:rFonts w:ascii="Arial" w:hAnsi="Arial" w:cs="Arial"/>
          <w:sz w:val="20"/>
        </w:rPr>
        <w:t xml:space="preserve"> USA </w:t>
      </w:r>
      <w:proofErr w:type="spellStart"/>
      <w:r>
        <w:rPr>
          <w:rFonts w:ascii="Arial" w:hAnsi="Arial" w:cs="Arial"/>
          <w:sz w:val="20"/>
        </w:rPr>
        <w:t>WeatherSeal</w:t>
      </w:r>
      <w:proofErr w:type="spellEnd"/>
      <w:r w:rsidR="004E72ED">
        <w:rPr>
          <w:rFonts w:ascii="Arial" w:hAnsi="Arial" w:cs="Arial"/>
          <w:sz w:val="20"/>
        </w:rPr>
        <w:t xml:space="preserve"> Spray &amp; Roll-on or </w:t>
      </w:r>
      <w:proofErr w:type="spellStart"/>
      <w:r w:rsidR="004E72ED">
        <w:rPr>
          <w:rFonts w:ascii="Arial" w:hAnsi="Arial" w:cs="Arial"/>
          <w:sz w:val="20"/>
        </w:rPr>
        <w:t>Parex</w:t>
      </w:r>
      <w:proofErr w:type="spellEnd"/>
      <w:r w:rsidR="004E72ED">
        <w:rPr>
          <w:rFonts w:ascii="Arial" w:hAnsi="Arial" w:cs="Arial"/>
          <w:sz w:val="20"/>
        </w:rPr>
        <w:t xml:space="preserve"> USA </w:t>
      </w:r>
      <w:proofErr w:type="spellStart"/>
      <w:r w:rsidR="004E72ED">
        <w:rPr>
          <w:rFonts w:ascii="Arial" w:hAnsi="Arial" w:cs="Arial"/>
          <w:sz w:val="20"/>
        </w:rPr>
        <w:t>WeatherSeal</w:t>
      </w:r>
      <w:proofErr w:type="spellEnd"/>
      <w:r w:rsidR="004E72ED">
        <w:rPr>
          <w:rFonts w:ascii="Arial" w:hAnsi="Arial" w:cs="Arial"/>
          <w:sz w:val="20"/>
        </w:rPr>
        <w:t xml:space="preserve"> T</w:t>
      </w:r>
      <w:r w:rsidR="00187C33">
        <w:rPr>
          <w:rFonts w:ascii="Arial" w:hAnsi="Arial" w:cs="Arial"/>
          <w:sz w:val="20"/>
        </w:rPr>
        <w:t>ro</w:t>
      </w:r>
      <w:r w:rsidR="004E72ED">
        <w:rPr>
          <w:rFonts w:ascii="Arial" w:hAnsi="Arial" w:cs="Arial"/>
          <w:sz w:val="20"/>
        </w:rPr>
        <w:t>wel-On</w:t>
      </w:r>
      <w:r>
        <w:rPr>
          <w:rFonts w:ascii="Arial" w:hAnsi="Arial" w:cs="Arial"/>
          <w:sz w:val="20"/>
        </w:rPr>
        <w:t>.</w:t>
      </w:r>
      <w:r w:rsidRPr="00E250E8">
        <w:rPr>
          <w:rFonts w:ascii="Arial" w:hAnsi="Arial" w:cs="Arial"/>
          <w:sz w:val="20"/>
        </w:rPr>
        <w:t xml:space="preserve"> </w:t>
      </w:r>
      <w:r w:rsidR="005D57E1" w:rsidRPr="00B6688A">
        <w:rPr>
          <w:rFonts w:ascii="Arial" w:hAnsi="Arial" w:cs="Arial"/>
          <w:b/>
          <w:sz w:val="20"/>
        </w:rPr>
        <w:t xml:space="preserve">WARNING: NEVER SUBSTITUTE ANY OTHER </w:t>
      </w:r>
      <w:r w:rsidR="005D57E1">
        <w:rPr>
          <w:rFonts w:ascii="Arial" w:hAnsi="Arial" w:cs="Arial"/>
          <w:b/>
          <w:sz w:val="20"/>
        </w:rPr>
        <w:t>ADHESIVE.</w:t>
      </w:r>
      <w:r w:rsidRPr="00E250E8">
        <w:rPr>
          <w:rFonts w:ascii="Arial" w:hAnsi="Arial" w:cs="Arial"/>
          <w:sz w:val="20"/>
        </w:rPr>
        <w:t xml:space="preserve"> </w:t>
      </w:r>
    </w:p>
    <w:p w14:paraId="49C7F436" w14:textId="77777777" w:rsidR="000C06E7" w:rsidRPr="00E250E8" w:rsidRDefault="000C06E7" w:rsidP="000C06E7">
      <w:pPr>
        <w:numPr>
          <w:ilvl w:val="1"/>
          <w:numId w:val="2"/>
        </w:numPr>
        <w:tabs>
          <w:tab w:val="left" w:pos="1170"/>
          <w:tab w:val="left" w:pos="1620"/>
        </w:tabs>
        <w:spacing w:after="80"/>
        <w:ind w:left="1170" w:hanging="450"/>
        <w:rPr>
          <w:rFonts w:ascii="Arial" w:hAnsi="Arial" w:cs="Arial"/>
          <w:sz w:val="20"/>
        </w:rPr>
      </w:pPr>
      <w:r w:rsidRPr="00E250E8">
        <w:rPr>
          <w:rFonts w:ascii="Arial" w:hAnsi="Arial" w:cs="Arial"/>
          <w:sz w:val="20"/>
        </w:rPr>
        <w:t>Insulation Board: In compliance with manufacturer’s requirements for Standard System EIFS.</w:t>
      </w:r>
    </w:p>
    <w:p w14:paraId="16F0A68B" w14:textId="77777777" w:rsidR="000C06E7" w:rsidRPr="00E250E8" w:rsidRDefault="000C06E7" w:rsidP="000C06E7">
      <w:pPr>
        <w:numPr>
          <w:ilvl w:val="2"/>
          <w:numId w:val="27"/>
        </w:numPr>
        <w:tabs>
          <w:tab w:val="clear" w:pos="1440"/>
          <w:tab w:val="left" w:pos="-720"/>
          <w:tab w:val="left" w:pos="1170"/>
          <w:tab w:val="left" w:pos="1530"/>
        </w:tabs>
        <w:suppressAutoHyphens/>
        <w:spacing w:after="80"/>
        <w:ind w:left="1530" w:hanging="360"/>
        <w:rPr>
          <w:rFonts w:ascii="Arial" w:hAnsi="Arial" w:cs="Arial"/>
          <w:sz w:val="20"/>
        </w:rPr>
      </w:pPr>
      <w:r w:rsidRPr="00E250E8">
        <w:rPr>
          <w:rFonts w:ascii="Arial" w:hAnsi="Arial" w:cs="Arial"/>
          <w:sz w:val="20"/>
        </w:rPr>
        <w:t xml:space="preserve">Produced and labeled under a third party quality program as required by applicable building code; and produced by a manufacturer approved by Parex USA. </w:t>
      </w:r>
    </w:p>
    <w:p w14:paraId="2931DDB1" w14:textId="77777777" w:rsidR="000C06E7" w:rsidRPr="00E250E8" w:rsidRDefault="000C06E7" w:rsidP="000C06E7">
      <w:pPr>
        <w:numPr>
          <w:ilvl w:val="2"/>
          <w:numId w:val="27"/>
        </w:numPr>
        <w:tabs>
          <w:tab w:val="clear" w:pos="1440"/>
          <w:tab w:val="left" w:pos="-720"/>
          <w:tab w:val="left" w:pos="1170"/>
          <w:tab w:val="left" w:pos="1530"/>
        </w:tabs>
        <w:suppressAutoHyphens/>
        <w:spacing w:after="80"/>
        <w:ind w:left="1530" w:hanging="360"/>
        <w:rPr>
          <w:rFonts w:ascii="Arial" w:hAnsi="Arial" w:cs="Arial"/>
          <w:sz w:val="20"/>
        </w:rPr>
      </w:pPr>
      <w:r w:rsidRPr="00E250E8">
        <w:rPr>
          <w:rFonts w:ascii="Arial" w:hAnsi="Arial" w:cs="Arial"/>
          <w:sz w:val="20"/>
        </w:rPr>
        <w:t xml:space="preserve">Shall conform to ASTM C578 and ASTM E2430, Type I and the Parex USA specification for Molded Expanded Polystyrene Insulation board. </w:t>
      </w:r>
    </w:p>
    <w:p w14:paraId="791295CE" w14:textId="77777777" w:rsidR="000C06E7" w:rsidRPr="00E250E8" w:rsidRDefault="000C06E7" w:rsidP="000C06E7">
      <w:pPr>
        <w:numPr>
          <w:ilvl w:val="2"/>
          <w:numId w:val="27"/>
        </w:numPr>
        <w:tabs>
          <w:tab w:val="clear" w:pos="1440"/>
          <w:tab w:val="left" w:pos="-720"/>
          <w:tab w:val="left" w:pos="1170"/>
          <w:tab w:val="left" w:pos="1530"/>
        </w:tabs>
        <w:suppressAutoHyphens/>
        <w:spacing w:after="80"/>
        <w:ind w:left="1440" w:hanging="270"/>
        <w:rPr>
          <w:rFonts w:ascii="Arial" w:hAnsi="Arial" w:cs="Arial"/>
          <w:sz w:val="20"/>
        </w:rPr>
      </w:pPr>
      <w:r w:rsidRPr="00E250E8">
        <w:rPr>
          <w:rFonts w:ascii="Arial" w:hAnsi="Arial" w:cs="Arial"/>
          <w:sz w:val="20"/>
        </w:rPr>
        <w:t xml:space="preserve">Maximum size shall be 2 </w:t>
      </w:r>
      <w:proofErr w:type="spellStart"/>
      <w:r w:rsidRPr="00E250E8">
        <w:rPr>
          <w:rFonts w:ascii="Arial" w:hAnsi="Arial" w:cs="Arial"/>
          <w:sz w:val="20"/>
        </w:rPr>
        <w:t>ft</w:t>
      </w:r>
      <w:proofErr w:type="spellEnd"/>
      <w:r w:rsidRPr="00E250E8">
        <w:rPr>
          <w:rFonts w:ascii="Arial" w:hAnsi="Arial" w:cs="Arial"/>
          <w:sz w:val="20"/>
        </w:rPr>
        <w:t xml:space="preserve"> x 4 </w:t>
      </w:r>
      <w:proofErr w:type="spellStart"/>
      <w:r w:rsidRPr="00E250E8">
        <w:rPr>
          <w:rFonts w:ascii="Arial" w:hAnsi="Arial" w:cs="Arial"/>
          <w:sz w:val="20"/>
        </w:rPr>
        <w:t>ft</w:t>
      </w:r>
      <w:proofErr w:type="spellEnd"/>
      <w:r w:rsidRPr="00E250E8">
        <w:rPr>
          <w:rFonts w:ascii="Arial" w:hAnsi="Arial" w:cs="Arial"/>
          <w:sz w:val="20"/>
        </w:rPr>
        <w:t xml:space="preserve"> (610 mm x 1219 mm).</w:t>
      </w:r>
    </w:p>
    <w:p w14:paraId="5909FD1D" w14:textId="77777777" w:rsidR="000C06E7" w:rsidRPr="00B6688A" w:rsidRDefault="000C06E7" w:rsidP="000C06E7">
      <w:pPr>
        <w:numPr>
          <w:ilvl w:val="2"/>
          <w:numId w:val="27"/>
        </w:numPr>
        <w:tabs>
          <w:tab w:val="clear" w:pos="1440"/>
          <w:tab w:val="left" w:pos="-720"/>
          <w:tab w:val="left" w:pos="1170"/>
          <w:tab w:val="left" w:pos="1530"/>
        </w:tabs>
        <w:suppressAutoHyphens/>
        <w:spacing w:after="80"/>
        <w:ind w:left="1440" w:hanging="270"/>
        <w:rPr>
          <w:rFonts w:ascii="Arial" w:hAnsi="Arial" w:cs="Arial"/>
          <w:sz w:val="20"/>
        </w:rPr>
      </w:pPr>
      <w:r w:rsidRPr="00B6688A">
        <w:rPr>
          <w:rFonts w:ascii="Arial" w:hAnsi="Arial" w:cs="Arial"/>
          <w:sz w:val="20"/>
        </w:rPr>
        <w:t xml:space="preserve">Thickness: </w:t>
      </w:r>
    </w:p>
    <w:p w14:paraId="6F403659" w14:textId="77777777" w:rsidR="000C06E7" w:rsidRPr="00B6688A" w:rsidRDefault="000C06E7" w:rsidP="000C06E7">
      <w:pPr>
        <w:numPr>
          <w:ilvl w:val="3"/>
          <w:numId w:val="30"/>
        </w:numPr>
        <w:tabs>
          <w:tab w:val="clear" w:pos="1440"/>
          <w:tab w:val="left" w:pos="-720"/>
          <w:tab w:val="num" w:pos="1890"/>
        </w:tabs>
        <w:suppressAutoHyphens/>
        <w:spacing w:after="120"/>
        <w:ind w:left="1890"/>
        <w:jc w:val="both"/>
        <w:rPr>
          <w:rFonts w:ascii="Arial" w:hAnsi="Arial" w:cs="Arial"/>
          <w:sz w:val="20"/>
        </w:rPr>
      </w:pPr>
      <w:r w:rsidRPr="00B6688A">
        <w:rPr>
          <w:rFonts w:ascii="Arial" w:hAnsi="Arial" w:cs="Arial"/>
          <w:sz w:val="20"/>
        </w:rPr>
        <w:t xml:space="preserve">1 in (25 mm) minimum board thickness, </w:t>
      </w:r>
      <w:r>
        <w:rPr>
          <w:rFonts w:ascii="Arial" w:hAnsi="Arial" w:cs="Arial"/>
          <w:sz w:val="20"/>
        </w:rPr>
        <w:t>4</w:t>
      </w:r>
      <w:r w:rsidRPr="00B6688A">
        <w:rPr>
          <w:rFonts w:ascii="Arial" w:hAnsi="Arial" w:cs="Arial"/>
          <w:sz w:val="20"/>
        </w:rPr>
        <w:t xml:space="preserve"> in (</w:t>
      </w:r>
      <w:r>
        <w:rPr>
          <w:rFonts w:ascii="Arial" w:hAnsi="Arial" w:cs="Arial"/>
          <w:sz w:val="20"/>
        </w:rPr>
        <w:t>102</w:t>
      </w:r>
      <w:r w:rsidRPr="00B6688A">
        <w:rPr>
          <w:rFonts w:ascii="Arial" w:hAnsi="Arial" w:cs="Arial"/>
          <w:sz w:val="20"/>
        </w:rPr>
        <w:t xml:space="preserve"> mm) maximum board thickness.</w:t>
      </w:r>
    </w:p>
    <w:p w14:paraId="0D71D4FE" w14:textId="77777777" w:rsidR="000C06E7" w:rsidRPr="00B6688A" w:rsidRDefault="000C06E7" w:rsidP="000C06E7">
      <w:pPr>
        <w:numPr>
          <w:ilvl w:val="1"/>
          <w:numId w:val="2"/>
        </w:numPr>
        <w:tabs>
          <w:tab w:val="left" w:pos="1170"/>
        </w:tabs>
        <w:spacing w:after="80"/>
        <w:ind w:left="1170" w:hanging="450"/>
        <w:rPr>
          <w:rFonts w:ascii="Arial" w:hAnsi="Arial" w:cs="Arial"/>
          <w:sz w:val="20"/>
        </w:rPr>
      </w:pPr>
      <w:r w:rsidRPr="00B6688A">
        <w:rPr>
          <w:rFonts w:ascii="Arial" w:hAnsi="Arial" w:cs="Arial"/>
          <w:sz w:val="20"/>
        </w:rPr>
        <w:t xml:space="preserve">Base Coats: </w:t>
      </w:r>
    </w:p>
    <w:p w14:paraId="6304D409" w14:textId="77777777" w:rsidR="000C06E7" w:rsidRPr="00B6688A" w:rsidRDefault="000C06E7" w:rsidP="000C06E7">
      <w:pPr>
        <w:numPr>
          <w:ilvl w:val="0"/>
          <w:numId w:val="6"/>
        </w:numPr>
        <w:tabs>
          <w:tab w:val="left" w:pos="1530"/>
        </w:tabs>
        <w:spacing w:after="80"/>
        <w:ind w:left="1530"/>
        <w:rPr>
          <w:rFonts w:ascii="Arial" w:hAnsi="Arial" w:cs="Arial"/>
          <w:sz w:val="20"/>
        </w:rPr>
      </w:pPr>
      <w:r w:rsidRPr="00B6688A">
        <w:rPr>
          <w:rFonts w:ascii="Arial" w:hAnsi="Arial" w:cs="Arial"/>
          <w:sz w:val="20"/>
        </w:rPr>
        <w:t xml:space="preserve">Parex USA </w:t>
      </w:r>
      <w:r>
        <w:rPr>
          <w:rFonts w:ascii="Arial" w:hAnsi="Arial" w:cs="Arial"/>
          <w:sz w:val="20"/>
        </w:rPr>
        <w:t xml:space="preserve">MVS </w:t>
      </w:r>
      <w:r w:rsidRPr="00B6688A">
        <w:rPr>
          <w:rFonts w:ascii="Arial" w:hAnsi="Arial" w:cs="Arial"/>
          <w:sz w:val="20"/>
        </w:rPr>
        <w:t xml:space="preserve">EPS Basecoat: 100% acrylic polymer based, requiring the addition of </w:t>
      </w:r>
      <w:proofErr w:type="spellStart"/>
      <w:r w:rsidRPr="00B6688A">
        <w:rPr>
          <w:rFonts w:ascii="Arial" w:hAnsi="Arial" w:cs="Arial"/>
          <w:sz w:val="20"/>
        </w:rPr>
        <w:t>portland</w:t>
      </w:r>
      <w:proofErr w:type="spellEnd"/>
      <w:r w:rsidRPr="00B6688A">
        <w:rPr>
          <w:rFonts w:ascii="Arial" w:hAnsi="Arial" w:cs="Arial"/>
          <w:sz w:val="20"/>
        </w:rPr>
        <w:t xml:space="preserve"> cement.</w:t>
      </w:r>
    </w:p>
    <w:p w14:paraId="4B474D36" w14:textId="77777777" w:rsidR="000C06E7" w:rsidRPr="00B6688A" w:rsidRDefault="000C06E7" w:rsidP="000C06E7">
      <w:pPr>
        <w:tabs>
          <w:tab w:val="left" w:pos="1530"/>
        </w:tabs>
        <w:spacing w:after="80"/>
        <w:ind w:left="1530"/>
        <w:rPr>
          <w:rFonts w:ascii="Arial" w:hAnsi="Arial" w:cs="Arial"/>
          <w:b/>
          <w:sz w:val="20"/>
        </w:rPr>
      </w:pPr>
      <w:r w:rsidRPr="00B6688A">
        <w:rPr>
          <w:rFonts w:ascii="Arial" w:hAnsi="Arial" w:cs="Arial"/>
          <w:b/>
          <w:sz w:val="20"/>
        </w:rPr>
        <w:t>WARNING: NEVER SUBSTITUTE ANY OTHER BASE COAT</w:t>
      </w:r>
      <w:r w:rsidR="005D57E1">
        <w:rPr>
          <w:rFonts w:ascii="Arial" w:hAnsi="Arial" w:cs="Arial"/>
          <w:b/>
          <w:sz w:val="20"/>
        </w:rPr>
        <w:t>.</w:t>
      </w:r>
    </w:p>
    <w:p w14:paraId="0969F8B2" w14:textId="77777777" w:rsidR="000C06E7" w:rsidRPr="00E250E8" w:rsidRDefault="000C06E7" w:rsidP="000C06E7">
      <w:pPr>
        <w:numPr>
          <w:ilvl w:val="1"/>
          <w:numId w:val="2"/>
        </w:numPr>
        <w:tabs>
          <w:tab w:val="left" w:pos="1170"/>
        </w:tabs>
        <w:spacing w:after="80"/>
        <w:ind w:left="1170" w:hanging="450"/>
        <w:rPr>
          <w:rFonts w:ascii="Arial" w:hAnsi="Arial" w:cs="Arial"/>
          <w:sz w:val="20"/>
        </w:rPr>
      </w:pPr>
      <w:r w:rsidRPr="00E250E8">
        <w:rPr>
          <w:rFonts w:ascii="Arial" w:hAnsi="Arial" w:cs="Arial"/>
          <w:sz w:val="20"/>
        </w:rPr>
        <w:t>Parex</w:t>
      </w:r>
      <w:r w:rsidR="004E72ED">
        <w:rPr>
          <w:rFonts w:ascii="Arial" w:hAnsi="Arial" w:cs="Arial"/>
          <w:sz w:val="20"/>
        </w:rPr>
        <w:t xml:space="preserve"> USA</w:t>
      </w:r>
      <w:r w:rsidRPr="00E250E8">
        <w:rPr>
          <w:rFonts w:ascii="Arial" w:hAnsi="Arial" w:cs="Arial"/>
          <w:sz w:val="20"/>
        </w:rPr>
        <w:t xml:space="preserve"> Reinforcing Mesh for embedment in base coat:</w:t>
      </w:r>
    </w:p>
    <w:p w14:paraId="4176839B" w14:textId="77777777" w:rsidR="000C06E7" w:rsidRPr="00E250E8" w:rsidRDefault="000C06E7" w:rsidP="000C06E7">
      <w:pPr>
        <w:numPr>
          <w:ilvl w:val="2"/>
          <w:numId w:val="2"/>
        </w:numPr>
        <w:tabs>
          <w:tab w:val="num" w:pos="1170"/>
          <w:tab w:val="left" w:pos="1530"/>
          <w:tab w:val="num" w:pos="3294"/>
        </w:tabs>
        <w:spacing w:after="80"/>
        <w:ind w:left="1530" w:hanging="360"/>
        <w:rPr>
          <w:rFonts w:ascii="Arial" w:hAnsi="Arial" w:cs="Arial"/>
          <w:color w:val="0070C0"/>
          <w:sz w:val="18"/>
        </w:rPr>
      </w:pPr>
      <w:r w:rsidRPr="00E250E8">
        <w:rPr>
          <w:rFonts w:ascii="Arial" w:hAnsi="Arial" w:cs="Arial"/>
          <w:sz w:val="20"/>
        </w:rPr>
        <w:t xml:space="preserve">For combustible (Type V) construction: </w:t>
      </w:r>
    </w:p>
    <w:p w14:paraId="7AA39AF6" w14:textId="77777777" w:rsidR="000C06E7" w:rsidRPr="00E250E8" w:rsidRDefault="004E72ED" w:rsidP="000C06E7">
      <w:pPr>
        <w:tabs>
          <w:tab w:val="left" w:pos="1530"/>
          <w:tab w:val="num" w:pos="3294"/>
        </w:tabs>
        <w:spacing w:after="80"/>
        <w:ind w:left="1530"/>
        <w:rPr>
          <w:rFonts w:ascii="Arial" w:hAnsi="Arial" w:cs="Arial"/>
          <w:color w:val="0070C0"/>
          <w:sz w:val="18"/>
        </w:rPr>
      </w:pPr>
      <w:r>
        <w:rPr>
          <w:rFonts w:ascii="Arial" w:hAnsi="Arial" w:cs="Arial"/>
          <w:sz w:val="20"/>
        </w:rPr>
        <w:t xml:space="preserve">Parex USA </w:t>
      </w:r>
      <w:r w:rsidR="000C06E7" w:rsidRPr="00E250E8">
        <w:rPr>
          <w:rFonts w:ascii="Arial" w:hAnsi="Arial" w:cs="Arial"/>
          <w:sz w:val="20"/>
        </w:rPr>
        <w:t>355 Standard Mesh: Weight 4.5 oz. per sq. yd. (153 g/</w:t>
      </w:r>
      <w:proofErr w:type="spellStart"/>
      <w:r w:rsidR="000C06E7" w:rsidRPr="00E250E8">
        <w:rPr>
          <w:rFonts w:ascii="Arial" w:hAnsi="Arial" w:cs="Arial"/>
          <w:sz w:val="20"/>
        </w:rPr>
        <w:t>sq</w:t>
      </w:r>
      <w:proofErr w:type="spellEnd"/>
      <w:r w:rsidR="000C06E7" w:rsidRPr="00E250E8">
        <w:rPr>
          <w:rFonts w:ascii="Arial" w:hAnsi="Arial" w:cs="Arial"/>
          <w:sz w:val="20"/>
        </w:rPr>
        <w:t xml:space="preserve"> m); coated for protection against alkali.</w:t>
      </w:r>
    </w:p>
    <w:p w14:paraId="717CBE69" w14:textId="77777777" w:rsidR="000C06E7" w:rsidRPr="00E250E8" w:rsidRDefault="000C06E7" w:rsidP="000C06E7">
      <w:pPr>
        <w:numPr>
          <w:ilvl w:val="2"/>
          <w:numId w:val="2"/>
        </w:numPr>
        <w:tabs>
          <w:tab w:val="num" w:pos="1170"/>
          <w:tab w:val="left" w:pos="1530"/>
        </w:tabs>
        <w:spacing w:after="80"/>
        <w:ind w:left="1530" w:hanging="360"/>
        <w:rPr>
          <w:rFonts w:ascii="Arial" w:hAnsi="Arial" w:cs="Arial"/>
          <w:sz w:val="20"/>
        </w:rPr>
      </w:pPr>
      <w:r w:rsidRPr="00E250E8">
        <w:rPr>
          <w:rFonts w:ascii="Arial" w:hAnsi="Arial" w:cs="Arial"/>
          <w:sz w:val="20"/>
        </w:rPr>
        <w:t>For noncombustible construction (Types I,II,III, and IV):</w:t>
      </w:r>
    </w:p>
    <w:p w14:paraId="59A1A37A" w14:textId="77777777" w:rsidR="000C06E7" w:rsidRPr="00E250E8" w:rsidRDefault="000C06E7" w:rsidP="000C06E7">
      <w:pPr>
        <w:tabs>
          <w:tab w:val="left" w:pos="1530"/>
          <w:tab w:val="num" w:pos="3294"/>
        </w:tabs>
        <w:spacing w:after="80"/>
        <w:ind w:left="1530"/>
        <w:rPr>
          <w:rFonts w:ascii="Arial" w:hAnsi="Arial" w:cs="Arial"/>
          <w:color w:val="0070C0"/>
          <w:sz w:val="18"/>
        </w:rPr>
      </w:pPr>
      <w:r w:rsidRPr="00E250E8">
        <w:rPr>
          <w:rFonts w:ascii="Arial" w:hAnsi="Arial" w:cs="Arial"/>
          <w:sz w:val="20"/>
        </w:rPr>
        <w:t xml:space="preserve">358.10 Intermediate Impact 10 Mesh: Weight 12 </w:t>
      </w:r>
      <w:proofErr w:type="spellStart"/>
      <w:r w:rsidRPr="00E250E8">
        <w:rPr>
          <w:rFonts w:ascii="Arial" w:hAnsi="Arial" w:cs="Arial"/>
          <w:sz w:val="20"/>
        </w:rPr>
        <w:t>oz</w:t>
      </w:r>
      <w:proofErr w:type="spellEnd"/>
      <w:r w:rsidRPr="00E250E8">
        <w:rPr>
          <w:rFonts w:ascii="Arial" w:hAnsi="Arial" w:cs="Arial"/>
          <w:sz w:val="20"/>
        </w:rPr>
        <w:t xml:space="preserve"> per sq. yd. (407 g/</w:t>
      </w:r>
      <w:proofErr w:type="spellStart"/>
      <w:r w:rsidRPr="00E250E8">
        <w:rPr>
          <w:rFonts w:ascii="Arial" w:hAnsi="Arial" w:cs="Arial"/>
          <w:sz w:val="20"/>
        </w:rPr>
        <w:t>sq</w:t>
      </w:r>
      <w:proofErr w:type="spellEnd"/>
      <w:r w:rsidRPr="00E250E8">
        <w:rPr>
          <w:rFonts w:ascii="Arial" w:hAnsi="Arial" w:cs="Arial"/>
          <w:sz w:val="20"/>
        </w:rPr>
        <w:t xml:space="preserve"> m); coated for protection against alkali.</w:t>
      </w:r>
    </w:p>
    <w:p w14:paraId="2909575D" w14:textId="77777777" w:rsidR="000C06E7" w:rsidRPr="00B6688A" w:rsidRDefault="000C06E7" w:rsidP="000C06E7">
      <w:pPr>
        <w:numPr>
          <w:ilvl w:val="1"/>
          <w:numId w:val="2"/>
        </w:numPr>
        <w:tabs>
          <w:tab w:val="left" w:pos="1170"/>
        </w:tabs>
        <w:spacing w:after="80"/>
        <w:ind w:left="1170" w:hanging="450"/>
        <w:rPr>
          <w:rFonts w:ascii="Arial" w:hAnsi="Arial" w:cs="Arial"/>
          <w:sz w:val="20"/>
        </w:rPr>
      </w:pPr>
      <w:r w:rsidRPr="00B6688A">
        <w:rPr>
          <w:rFonts w:ascii="Arial" w:hAnsi="Arial" w:cs="Arial"/>
          <w:sz w:val="20"/>
        </w:rPr>
        <w:t xml:space="preserve">Mechanical fasteners and washers: </w:t>
      </w:r>
      <w:r w:rsidR="00CF25D0" w:rsidRPr="00F36410">
        <w:rPr>
          <w:rFonts w:ascii="Arial" w:hAnsi="Arial" w:cs="Arial"/>
          <w:b/>
          <w:sz w:val="20"/>
        </w:rPr>
        <w:t>(Installed only in areas to receive adhered veneer</w:t>
      </w:r>
      <w:r w:rsidR="00CF25D0">
        <w:rPr>
          <w:rFonts w:ascii="Arial" w:hAnsi="Arial" w:cs="Arial"/>
          <w:b/>
          <w:sz w:val="20"/>
        </w:rPr>
        <w:t>, not in areas to receive acrylic finish:</w:t>
      </w:r>
    </w:p>
    <w:p w14:paraId="66694EAB" w14:textId="77777777" w:rsidR="000C06E7" w:rsidRPr="00B6688A" w:rsidRDefault="000C06E7" w:rsidP="000C06E7">
      <w:pPr>
        <w:numPr>
          <w:ilvl w:val="2"/>
          <w:numId w:val="2"/>
        </w:numPr>
        <w:tabs>
          <w:tab w:val="num" w:pos="1170"/>
          <w:tab w:val="left" w:pos="1530"/>
        </w:tabs>
        <w:spacing w:after="80"/>
        <w:ind w:left="1530" w:hanging="360"/>
        <w:rPr>
          <w:rFonts w:ascii="Arial" w:hAnsi="Arial" w:cs="Arial"/>
          <w:sz w:val="20"/>
        </w:rPr>
      </w:pPr>
      <w:bookmarkStart w:id="1" w:name="OLE_LINK2"/>
      <w:bookmarkStart w:id="2" w:name="OLE_LINK1"/>
      <w:r w:rsidRPr="00B6688A">
        <w:rPr>
          <w:rFonts w:ascii="Arial" w:hAnsi="Arial" w:cs="Arial"/>
          <w:sz w:val="20"/>
        </w:rPr>
        <w:t xml:space="preserve">Corrosion resistant Screws, applicable per type of framing.  </w:t>
      </w:r>
      <w:proofErr w:type="gramStart"/>
      <w:r w:rsidRPr="00B6688A">
        <w:rPr>
          <w:rFonts w:ascii="Arial" w:hAnsi="Arial" w:cs="Arial"/>
          <w:sz w:val="20"/>
        </w:rPr>
        <w:t xml:space="preserve">Minimum </w:t>
      </w:r>
      <w:r>
        <w:rPr>
          <w:rFonts w:ascii="Arial" w:hAnsi="Arial" w:cs="Arial"/>
          <w:sz w:val="20"/>
        </w:rPr>
        <w:t xml:space="preserve"> </w:t>
      </w:r>
      <w:r w:rsidRPr="00B6688A">
        <w:rPr>
          <w:rFonts w:ascii="Arial" w:hAnsi="Arial" w:cs="Arial"/>
          <w:sz w:val="20"/>
        </w:rPr>
        <w:t>penetration</w:t>
      </w:r>
      <w:proofErr w:type="gramEnd"/>
      <w:r w:rsidRPr="00B6688A">
        <w:rPr>
          <w:rFonts w:ascii="Arial" w:hAnsi="Arial" w:cs="Arial"/>
          <w:sz w:val="20"/>
        </w:rPr>
        <w:t xml:space="preserve">: ¾ inch into wood framing and three full diameter threads into steel framing, corrosion-resistant to 30 cycles of the </w:t>
      </w:r>
      <w:proofErr w:type="spellStart"/>
      <w:r w:rsidRPr="00B6688A">
        <w:rPr>
          <w:rFonts w:ascii="Arial" w:hAnsi="Arial" w:cs="Arial"/>
          <w:sz w:val="20"/>
        </w:rPr>
        <w:t>Kesternich</w:t>
      </w:r>
      <w:proofErr w:type="spellEnd"/>
      <w:r w:rsidRPr="00B6688A">
        <w:rPr>
          <w:rFonts w:ascii="Arial" w:hAnsi="Arial" w:cs="Arial"/>
          <w:sz w:val="20"/>
        </w:rPr>
        <w:t xml:space="preserve"> DIN 50018 SFW 2.0 test.  </w:t>
      </w:r>
    </w:p>
    <w:p w14:paraId="70FBE5B0" w14:textId="77777777" w:rsidR="000C06E7" w:rsidRPr="00B6688A" w:rsidRDefault="000C06E7" w:rsidP="000C06E7">
      <w:pPr>
        <w:numPr>
          <w:ilvl w:val="1"/>
          <w:numId w:val="2"/>
        </w:numPr>
        <w:tabs>
          <w:tab w:val="num" w:pos="1170"/>
          <w:tab w:val="num" w:pos="1260"/>
          <w:tab w:val="left" w:pos="1530"/>
        </w:tabs>
        <w:spacing w:after="80"/>
        <w:ind w:left="1080" w:hanging="360"/>
        <w:rPr>
          <w:rFonts w:ascii="Arial" w:hAnsi="Arial" w:cs="Arial"/>
          <w:caps/>
          <w:sz w:val="20"/>
        </w:rPr>
      </w:pPr>
      <w:r w:rsidRPr="00B6688A">
        <w:rPr>
          <w:rFonts w:ascii="Arial" w:hAnsi="Arial" w:cs="Arial"/>
          <w:sz w:val="20"/>
        </w:rPr>
        <w:t>1 ¼” diameter minimum 26 gage G90 or Galvalume metal plates</w:t>
      </w:r>
      <w:bookmarkEnd w:id="1"/>
      <w:bookmarkEnd w:id="2"/>
      <w:r w:rsidRPr="00B6688A">
        <w:rPr>
          <w:rFonts w:ascii="Arial" w:hAnsi="Arial" w:cs="Arial"/>
          <w:sz w:val="20"/>
        </w:rPr>
        <w:t>.</w:t>
      </w:r>
    </w:p>
    <w:p w14:paraId="0AA77C8A" w14:textId="77777777" w:rsidR="000C06E7" w:rsidRPr="00B6688A" w:rsidRDefault="000C06E7" w:rsidP="000C06E7">
      <w:pPr>
        <w:numPr>
          <w:ilvl w:val="1"/>
          <w:numId w:val="2"/>
        </w:numPr>
        <w:tabs>
          <w:tab w:val="num" w:pos="1170"/>
          <w:tab w:val="num" w:pos="1260"/>
          <w:tab w:val="left" w:pos="1530"/>
        </w:tabs>
        <w:spacing w:after="80"/>
        <w:ind w:left="1170" w:hanging="450"/>
        <w:rPr>
          <w:rFonts w:ascii="Arial" w:hAnsi="Arial" w:cs="Arial"/>
          <w:caps/>
          <w:sz w:val="20"/>
        </w:rPr>
      </w:pPr>
      <w:r w:rsidRPr="00B6688A">
        <w:rPr>
          <w:rFonts w:ascii="Arial" w:hAnsi="Arial" w:cs="Arial"/>
          <w:sz w:val="20"/>
        </w:rPr>
        <w:t xml:space="preserve">Parex USA Masonry Veneer Adhesive: a polymer modified </w:t>
      </w:r>
      <w:proofErr w:type="spellStart"/>
      <w:r w:rsidRPr="00B6688A">
        <w:rPr>
          <w:rFonts w:ascii="Arial" w:hAnsi="Arial" w:cs="Arial"/>
          <w:sz w:val="20"/>
        </w:rPr>
        <w:t>portland</w:t>
      </w:r>
      <w:proofErr w:type="spellEnd"/>
      <w:r w:rsidRPr="00B6688A">
        <w:rPr>
          <w:rFonts w:ascii="Arial" w:hAnsi="Arial" w:cs="Arial"/>
          <w:sz w:val="20"/>
        </w:rPr>
        <w:t xml:space="preserve"> cement dry set mortar for bonding   veneer units to </w:t>
      </w:r>
      <w:r>
        <w:rPr>
          <w:rFonts w:ascii="Arial" w:hAnsi="Arial" w:cs="Arial"/>
          <w:sz w:val="20"/>
        </w:rPr>
        <w:t>the fiberglass mesh reinforced EPS Base Coat &amp; Adhesive</w:t>
      </w:r>
      <w:r w:rsidRPr="00B6688A">
        <w:rPr>
          <w:rFonts w:ascii="Arial" w:hAnsi="Arial" w:cs="Arial"/>
          <w:sz w:val="20"/>
        </w:rPr>
        <w:t>.</w:t>
      </w:r>
    </w:p>
    <w:p w14:paraId="56616750" w14:textId="77777777" w:rsidR="00123523" w:rsidRPr="001F1AAE" w:rsidRDefault="006048C7" w:rsidP="00123523">
      <w:pPr>
        <w:pStyle w:val="ARCATParagraph"/>
        <w:numPr>
          <w:ilvl w:val="1"/>
          <w:numId w:val="2"/>
        </w:numPr>
        <w:tabs>
          <w:tab w:val="num" w:pos="720"/>
          <w:tab w:val="num" w:pos="1170"/>
          <w:tab w:val="num" w:pos="3294"/>
        </w:tabs>
        <w:spacing w:after="80"/>
        <w:ind w:left="1170" w:hanging="450"/>
        <w:rPr>
          <w:rFonts w:cs="Arial"/>
          <w:color w:val="0070C0"/>
          <w:sz w:val="18"/>
          <w:szCs w:val="20"/>
        </w:rPr>
      </w:pPr>
      <w:r>
        <w:rPr>
          <w:rFonts w:cs="Arial"/>
          <w:sz w:val="20"/>
          <w:szCs w:val="20"/>
        </w:rPr>
        <w:t xml:space="preserve">Adhered </w:t>
      </w:r>
      <w:r w:rsidR="000C06E7" w:rsidRPr="001F67CC">
        <w:rPr>
          <w:rFonts w:cs="Arial"/>
          <w:sz w:val="20"/>
          <w:szCs w:val="20"/>
        </w:rPr>
        <w:t>Veneer Materials:</w:t>
      </w:r>
      <w:bookmarkStart w:id="3" w:name="OLE_LINK3"/>
      <w:bookmarkStart w:id="4" w:name="OLE_LINK4"/>
    </w:p>
    <w:p w14:paraId="71C55634" w14:textId="77777777" w:rsidR="00123523" w:rsidRDefault="001F1AAE" w:rsidP="001F1AAE">
      <w:pPr>
        <w:pStyle w:val="ARCATParagraph"/>
        <w:tabs>
          <w:tab w:val="num" w:pos="774"/>
          <w:tab w:val="num" w:pos="1170"/>
          <w:tab w:val="num" w:pos="3294"/>
        </w:tabs>
        <w:spacing w:after="80"/>
        <w:ind w:left="720"/>
        <w:rPr>
          <w:rFonts w:cs="Arial"/>
          <w:color w:val="0070C0"/>
          <w:sz w:val="18"/>
          <w:szCs w:val="20"/>
        </w:rPr>
      </w:pPr>
      <w:r>
        <w:rPr>
          <w:rFonts w:cs="Arial"/>
          <w:color w:val="0070C0"/>
          <w:sz w:val="18"/>
          <w:szCs w:val="20"/>
        </w:rPr>
        <w:tab/>
      </w:r>
      <w:r>
        <w:rPr>
          <w:rFonts w:cs="Arial"/>
          <w:color w:val="0070C0"/>
          <w:sz w:val="18"/>
          <w:szCs w:val="20"/>
        </w:rPr>
        <w:tab/>
      </w:r>
      <w:r w:rsidR="00123523" w:rsidRPr="00123523">
        <w:rPr>
          <w:rFonts w:cs="Arial"/>
          <w:color w:val="0070C0"/>
          <w:sz w:val="18"/>
          <w:szCs w:val="20"/>
        </w:rPr>
        <w:t>EDITOR NOTE:  SPECIFY VENEER UNITS BELOW. DELETE UNUSED CATEGORIES.</w:t>
      </w:r>
    </w:p>
    <w:p w14:paraId="3A89098B" w14:textId="77777777" w:rsidR="000C06E7" w:rsidRDefault="001F1AAE" w:rsidP="001F1AAE">
      <w:pPr>
        <w:pStyle w:val="ARCATParagraph"/>
        <w:tabs>
          <w:tab w:val="num" w:pos="3294"/>
        </w:tabs>
        <w:spacing w:after="80"/>
        <w:ind w:left="1530" w:hanging="360"/>
        <w:rPr>
          <w:rFonts w:cs="Arial"/>
          <w:sz w:val="20"/>
        </w:rPr>
      </w:pPr>
      <w:r w:rsidRPr="001F1AAE">
        <w:rPr>
          <w:rFonts w:cs="Arial"/>
          <w:sz w:val="18"/>
          <w:szCs w:val="20"/>
        </w:rPr>
        <w:t>1.</w:t>
      </w:r>
      <w:r>
        <w:rPr>
          <w:rFonts w:cs="Arial"/>
          <w:sz w:val="18"/>
          <w:szCs w:val="20"/>
        </w:rPr>
        <w:tab/>
      </w:r>
      <w:bookmarkEnd w:id="3"/>
      <w:bookmarkEnd w:id="4"/>
      <w:r w:rsidR="000C06E7" w:rsidRPr="00B6688A">
        <w:rPr>
          <w:rFonts w:cs="Arial"/>
          <w:sz w:val="20"/>
        </w:rPr>
        <w:t xml:space="preserve">Manufactured Stone Masonry Veneer </w:t>
      </w:r>
      <w:r w:rsidR="0010655A">
        <w:rPr>
          <w:rFonts w:cs="Arial"/>
          <w:sz w:val="20"/>
        </w:rPr>
        <w:t>including</w:t>
      </w:r>
      <w:r w:rsidR="007D3766">
        <w:rPr>
          <w:rFonts w:cs="Arial"/>
          <w:sz w:val="20"/>
        </w:rPr>
        <w:t xml:space="preserve"> </w:t>
      </w:r>
      <w:r w:rsidR="0010655A">
        <w:rPr>
          <w:rFonts w:cs="Arial"/>
          <w:sz w:val="20"/>
        </w:rPr>
        <w:t>cementitious composition t</w:t>
      </w:r>
      <w:r w:rsidR="007D3766">
        <w:rPr>
          <w:rFonts w:cs="Arial"/>
          <w:sz w:val="20"/>
        </w:rPr>
        <w:t xml:space="preserve">hin </w:t>
      </w:r>
      <w:r w:rsidR="0010655A">
        <w:rPr>
          <w:rFonts w:cs="Arial"/>
          <w:sz w:val="20"/>
        </w:rPr>
        <w:t>b</w:t>
      </w:r>
      <w:r w:rsidR="007D3766">
        <w:rPr>
          <w:rFonts w:cs="Arial"/>
          <w:sz w:val="20"/>
        </w:rPr>
        <w:t xml:space="preserve">rick </w:t>
      </w:r>
      <w:r w:rsidR="000C06E7" w:rsidRPr="00B6688A">
        <w:rPr>
          <w:rFonts w:cs="Arial"/>
          <w:sz w:val="20"/>
        </w:rPr>
        <w:t>as follows:</w:t>
      </w:r>
    </w:p>
    <w:p w14:paraId="363FEEB1" w14:textId="77777777" w:rsidR="001F1AAE" w:rsidRPr="00B6688A" w:rsidRDefault="001F1AAE" w:rsidP="001F1AAE">
      <w:pPr>
        <w:pStyle w:val="ARCATParagraph"/>
        <w:tabs>
          <w:tab w:val="num" w:pos="3294"/>
        </w:tabs>
        <w:spacing w:after="80"/>
        <w:ind w:left="1530" w:hanging="360"/>
        <w:rPr>
          <w:rFonts w:cs="Arial"/>
          <w:sz w:val="20"/>
        </w:rPr>
      </w:pPr>
      <w:r>
        <w:rPr>
          <w:rFonts w:cs="Arial"/>
          <w:sz w:val="20"/>
        </w:rPr>
        <w:tab/>
        <w:t>a. Veneer Units:</w:t>
      </w:r>
    </w:p>
    <w:p w14:paraId="4DB4C3EF" w14:textId="5CFC2CC2" w:rsidR="000C06E7" w:rsidRPr="00B6688A" w:rsidRDefault="00E8600C" w:rsidP="001F1AAE">
      <w:pPr>
        <w:pStyle w:val="ARCATParagraph"/>
        <w:numPr>
          <w:ilvl w:val="5"/>
          <w:numId w:val="8"/>
        </w:numPr>
        <w:tabs>
          <w:tab w:val="clear" w:pos="2160"/>
        </w:tabs>
        <w:ind w:left="1890"/>
        <w:jc w:val="both"/>
        <w:rPr>
          <w:rFonts w:cs="Arial"/>
          <w:sz w:val="20"/>
          <w:szCs w:val="20"/>
        </w:rPr>
      </w:pPr>
      <w:r>
        <w:rPr>
          <w:rFonts w:cs="Arial"/>
          <w:sz w:val="20"/>
          <w:szCs w:val="20"/>
        </w:rPr>
        <w:tab/>
      </w:r>
      <w:r w:rsidR="000C06E7" w:rsidRPr="00B6688A">
        <w:rPr>
          <w:rFonts w:cs="Arial"/>
          <w:sz w:val="20"/>
          <w:szCs w:val="20"/>
        </w:rPr>
        <w:t>Maximum Weight: 1</w:t>
      </w:r>
      <w:r w:rsidR="00E7331C">
        <w:rPr>
          <w:rFonts w:cs="Arial"/>
          <w:sz w:val="20"/>
          <w:szCs w:val="20"/>
        </w:rPr>
        <w:t>2</w:t>
      </w:r>
      <w:r w:rsidR="000C06E7" w:rsidRPr="00B6688A">
        <w:rPr>
          <w:rFonts w:cs="Arial"/>
          <w:sz w:val="20"/>
          <w:szCs w:val="20"/>
        </w:rPr>
        <w:t xml:space="preserve"> pounds per square foot (49 kg/m</w:t>
      </w:r>
      <w:r w:rsidR="000C06E7" w:rsidRPr="00B6688A">
        <w:rPr>
          <w:rFonts w:cs="Arial"/>
          <w:sz w:val="20"/>
          <w:szCs w:val="20"/>
          <w:vertAlign w:val="superscript"/>
        </w:rPr>
        <w:t>2</w:t>
      </w:r>
      <w:r w:rsidR="000C06E7" w:rsidRPr="00B6688A">
        <w:rPr>
          <w:rFonts w:cs="Arial"/>
          <w:sz w:val="20"/>
          <w:szCs w:val="20"/>
        </w:rPr>
        <w:t xml:space="preserve">) </w:t>
      </w:r>
      <w:r w:rsidR="00E7331C">
        <w:rPr>
          <w:rFonts w:cs="Arial"/>
          <w:sz w:val="20"/>
          <w:szCs w:val="20"/>
        </w:rPr>
        <w:t xml:space="preserve">(if higher contact </w:t>
      </w:r>
      <w:proofErr w:type="spellStart"/>
      <w:r w:rsidR="00E7331C">
        <w:rPr>
          <w:rFonts w:cs="Arial"/>
          <w:sz w:val="20"/>
          <w:szCs w:val="20"/>
        </w:rPr>
        <w:t>Parex</w:t>
      </w:r>
      <w:proofErr w:type="spellEnd"/>
      <w:r w:rsidR="00E7331C">
        <w:rPr>
          <w:rFonts w:cs="Arial"/>
          <w:sz w:val="20"/>
          <w:szCs w:val="20"/>
        </w:rPr>
        <w:t xml:space="preserve"> USA Technical Service Department) </w:t>
      </w:r>
      <w:r w:rsidR="000C06E7" w:rsidRPr="00B6688A">
        <w:rPr>
          <w:rFonts w:cs="Arial"/>
          <w:sz w:val="20"/>
          <w:szCs w:val="20"/>
        </w:rPr>
        <w:t xml:space="preserve">with no single unit greater than </w:t>
      </w:r>
      <w:r>
        <w:rPr>
          <w:rFonts w:cs="Arial"/>
          <w:sz w:val="20"/>
          <w:szCs w:val="20"/>
        </w:rPr>
        <w:tab/>
      </w:r>
      <w:r w:rsidR="000C06E7" w:rsidRPr="00B6688A">
        <w:rPr>
          <w:rFonts w:cs="Arial"/>
          <w:sz w:val="20"/>
          <w:szCs w:val="20"/>
        </w:rPr>
        <w:t>20 pounds (9 kg).</w:t>
      </w:r>
    </w:p>
    <w:p w14:paraId="2ACD742E" w14:textId="77777777" w:rsidR="000C06E7" w:rsidRPr="00B6688A" w:rsidRDefault="00E8600C" w:rsidP="000C06E7">
      <w:pPr>
        <w:pStyle w:val="ARCATParagraph"/>
        <w:numPr>
          <w:ilvl w:val="3"/>
          <w:numId w:val="8"/>
        </w:numPr>
        <w:tabs>
          <w:tab w:val="clear" w:pos="1980"/>
          <w:tab w:val="num" w:pos="1890"/>
        </w:tabs>
        <w:ind w:left="1890"/>
        <w:jc w:val="both"/>
        <w:rPr>
          <w:rFonts w:cs="Arial"/>
          <w:sz w:val="20"/>
          <w:szCs w:val="20"/>
        </w:rPr>
      </w:pPr>
      <w:r>
        <w:rPr>
          <w:rFonts w:cs="Arial"/>
          <w:sz w:val="20"/>
          <w:szCs w:val="20"/>
        </w:rPr>
        <w:lastRenderedPageBreak/>
        <w:tab/>
      </w:r>
      <w:r w:rsidR="000C06E7" w:rsidRPr="00B6688A">
        <w:rPr>
          <w:rFonts w:cs="Arial"/>
          <w:sz w:val="20"/>
          <w:szCs w:val="20"/>
        </w:rPr>
        <w:t>Manufacturer: [</w:t>
      </w:r>
      <w:r w:rsidR="000C06E7" w:rsidRPr="00B6688A">
        <w:rPr>
          <w:rFonts w:cs="Arial"/>
          <w:sz w:val="20"/>
          <w:szCs w:val="20"/>
          <w:u w:val="single"/>
        </w:rPr>
        <w:t xml:space="preserve">           </w:t>
      </w:r>
      <w:r w:rsidR="000C06E7" w:rsidRPr="00B6688A">
        <w:rPr>
          <w:rFonts w:cs="Arial"/>
          <w:sz w:val="20"/>
          <w:szCs w:val="20"/>
        </w:rPr>
        <w:t xml:space="preserve">] </w:t>
      </w:r>
    </w:p>
    <w:p w14:paraId="26EEBFB6" w14:textId="77777777" w:rsidR="000C06E7" w:rsidRPr="00B6688A" w:rsidRDefault="00E8600C" w:rsidP="000C06E7">
      <w:pPr>
        <w:pStyle w:val="ARCATParagraph"/>
        <w:numPr>
          <w:ilvl w:val="3"/>
          <w:numId w:val="8"/>
        </w:numPr>
        <w:tabs>
          <w:tab w:val="clear" w:pos="1980"/>
          <w:tab w:val="num" w:pos="1890"/>
        </w:tabs>
        <w:ind w:left="1890"/>
        <w:jc w:val="both"/>
        <w:rPr>
          <w:rFonts w:cs="Arial"/>
          <w:sz w:val="20"/>
          <w:szCs w:val="20"/>
        </w:rPr>
      </w:pPr>
      <w:r>
        <w:rPr>
          <w:rFonts w:cs="Arial"/>
          <w:sz w:val="20"/>
          <w:szCs w:val="20"/>
        </w:rPr>
        <w:tab/>
      </w:r>
      <w:r w:rsidR="000C06E7" w:rsidRPr="00B6688A">
        <w:rPr>
          <w:rFonts w:cs="Arial"/>
          <w:sz w:val="20"/>
          <w:szCs w:val="20"/>
        </w:rPr>
        <w:t>Size:  [_____]. (</w:t>
      </w:r>
      <w:r w:rsidR="000C06E7">
        <w:rPr>
          <w:rFonts w:cs="Arial"/>
          <w:sz w:val="20"/>
          <w:szCs w:val="20"/>
        </w:rPr>
        <w:t>288</w:t>
      </w:r>
      <w:r w:rsidR="000C06E7" w:rsidRPr="00B6688A">
        <w:rPr>
          <w:rFonts w:cs="Arial"/>
          <w:sz w:val="20"/>
          <w:szCs w:val="20"/>
        </w:rPr>
        <w:t xml:space="preserve"> square inches maximum area of single stone) </w:t>
      </w:r>
    </w:p>
    <w:p w14:paraId="303D6908" w14:textId="77777777" w:rsidR="000C06E7" w:rsidRPr="00E250E8" w:rsidRDefault="00E8600C" w:rsidP="000C06E7">
      <w:pPr>
        <w:pStyle w:val="ARCATParagraph"/>
        <w:numPr>
          <w:ilvl w:val="3"/>
          <w:numId w:val="8"/>
        </w:numPr>
        <w:tabs>
          <w:tab w:val="clear" w:pos="1980"/>
          <w:tab w:val="num" w:pos="1890"/>
        </w:tabs>
        <w:ind w:left="1890"/>
        <w:jc w:val="both"/>
        <w:rPr>
          <w:rFonts w:cs="Arial"/>
          <w:sz w:val="20"/>
          <w:szCs w:val="20"/>
        </w:rPr>
      </w:pPr>
      <w:r>
        <w:rPr>
          <w:rFonts w:cs="Arial"/>
          <w:sz w:val="20"/>
          <w:szCs w:val="20"/>
        </w:rPr>
        <w:tab/>
      </w:r>
      <w:r w:rsidR="000C06E7" w:rsidRPr="00B6688A">
        <w:rPr>
          <w:rFonts w:cs="Arial"/>
          <w:sz w:val="20"/>
          <w:szCs w:val="20"/>
        </w:rPr>
        <w:t>Thickness: [_____]. (5/8” (</w:t>
      </w:r>
      <w:r w:rsidR="000C06E7" w:rsidRPr="00E250E8">
        <w:rPr>
          <w:rFonts w:cs="Arial"/>
          <w:sz w:val="20"/>
          <w:szCs w:val="20"/>
        </w:rPr>
        <w:t>15.8 mm) to 2 5/8" (68 mm) maximum thickness)</w:t>
      </w:r>
    </w:p>
    <w:p w14:paraId="3EF32F6C" w14:textId="77777777" w:rsidR="000C06E7" w:rsidRPr="00E250E8" w:rsidRDefault="00E8600C" w:rsidP="000C06E7">
      <w:pPr>
        <w:pStyle w:val="ARCATParagraph"/>
        <w:numPr>
          <w:ilvl w:val="3"/>
          <w:numId w:val="8"/>
        </w:numPr>
        <w:tabs>
          <w:tab w:val="clear" w:pos="1980"/>
          <w:tab w:val="num" w:pos="1890"/>
        </w:tabs>
        <w:ind w:left="1890"/>
        <w:jc w:val="both"/>
        <w:rPr>
          <w:rFonts w:cs="Arial"/>
          <w:color w:val="0070C0"/>
          <w:sz w:val="20"/>
          <w:szCs w:val="20"/>
        </w:rPr>
      </w:pPr>
      <w:r>
        <w:rPr>
          <w:rFonts w:cs="Arial"/>
          <w:sz w:val="20"/>
          <w:szCs w:val="20"/>
        </w:rPr>
        <w:tab/>
      </w:r>
      <w:r w:rsidR="000C06E7" w:rsidRPr="00E250E8">
        <w:rPr>
          <w:rFonts w:cs="Arial"/>
          <w:sz w:val="20"/>
          <w:szCs w:val="20"/>
        </w:rPr>
        <w:t>Pattern: [______] [______]. (</w:t>
      </w:r>
      <w:proofErr w:type="spellStart"/>
      <w:r w:rsidR="000C06E7" w:rsidRPr="00E250E8">
        <w:rPr>
          <w:rFonts w:cs="Arial"/>
          <w:sz w:val="20"/>
          <w:szCs w:val="20"/>
        </w:rPr>
        <w:t>ashler</w:t>
      </w:r>
      <w:proofErr w:type="spellEnd"/>
      <w:r w:rsidR="000C06E7" w:rsidRPr="00E250E8">
        <w:rPr>
          <w:rFonts w:cs="Arial"/>
          <w:sz w:val="20"/>
          <w:szCs w:val="20"/>
        </w:rPr>
        <w:t>, thin brick, random, etc.)</w:t>
      </w:r>
    </w:p>
    <w:p w14:paraId="126F2212" w14:textId="77777777" w:rsidR="00477AB0" w:rsidRDefault="00E8600C" w:rsidP="00477AB0">
      <w:pPr>
        <w:pStyle w:val="ARCATParagraph"/>
        <w:numPr>
          <w:ilvl w:val="3"/>
          <w:numId w:val="8"/>
        </w:numPr>
        <w:tabs>
          <w:tab w:val="clear" w:pos="1980"/>
          <w:tab w:val="num" w:pos="1890"/>
        </w:tabs>
        <w:ind w:left="1890"/>
        <w:jc w:val="both"/>
        <w:rPr>
          <w:rFonts w:cs="Arial"/>
          <w:sz w:val="20"/>
          <w:szCs w:val="20"/>
        </w:rPr>
      </w:pPr>
      <w:r>
        <w:rPr>
          <w:rFonts w:cs="Arial"/>
          <w:sz w:val="20"/>
          <w:szCs w:val="20"/>
        </w:rPr>
        <w:tab/>
      </w:r>
      <w:r w:rsidR="000C06E7" w:rsidRPr="00E250E8">
        <w:rPr>
          <w:rFonts w:cs="Arial"/>
          <w:sz w:val="20"/>
          <w:szCs w:val="20"/>
        </w:rPr>
        <w:t>Color:  [______] [______] [as scheduled] [_____], to match approved   sample range.</w:t>
      </w:r>
    </w:p>
    <w:p w14:paraId="4C7ACC3A" w14:textId="77777777" w:rsidR="000C06E7" w:rsidRPr="00463D1D" w:rsidRDefault="00E8600C" w:rsidP="00E8600C">
      <w:pPr>
        <w:pStyle w:val="ARCATParagraph"/>
        <w:numPr>
          <w:ilvl w:val="3"/>
          <w:numId w:val="8"/>
        </w:numPr>
        <w:tabs>
          <w:tab w:val="clear" w:pos="1980"/>
          <w:tab w:val="num" w:pos="1890"/>
        </w:tabs>
        <w:ind w:left="1890"/>
        <w:jc w:val="both"/>
        <w:rPr>
          <w:rFonts w:cs="Arial"/>
          <w:sz w:val="20"/>
          <w:szCs w:val="20"/>
        </w:rPr>
      </w:pPr>
      <w:r>
        <w:rPr>
          <w:rFonts w:cs="Arial"/>
          <w:sz w:val="20"/>
        </w:rPr>
        <w:tab/>
      </w:r>
      <w:r w:rsidR="000C06E7" w:rsidRPr="00477AB0">
        <w:rPr>
          <w:rFonts w:cs="Arial"/>
          <w:sz w:val="20"/>
        </w:rPr>
        <w:t>Sills, quoins, trim pieces as follows:  [____] [____] [_____] [_____].</w:t>
      </w:r>
    </w:p>
    <w:p w14:paraId="1DF9B60C" w14:textId="77777777" w:rsidR="00463D1D" w:rsidRDefault="00463D1D" w:rsidP="00463D1D">
      <w:pPr>
        <w:pStyle w:val="ARCATParagraph"/>
        <w:ind w:left="1890"/>
        <w:jc w:val="both"/>
        <w:rPr>
          <w:rFonts w:cs="Arial"/>
          <w:sz w:val="20"/>
        </w:rPr>
      </w:pPr>
    </w:p>
    <w:p w14:paraId="0FC9B032" w14:textId="77777777" w:rsidR="00463D1D" w:rsidRPr="00123523" w:rsidRDefault="00463D1D" w:rsidP="00463D1D">
      <w:pPr>
        <w:pStyle w:val="ARCATParagraph"/>
        <w:ind w:left="1890"/>
        <w:jc w:val="both"/>
        <w:rPr>
          <w:rFonts w:cs="Arial"/>
          <w:sz w:val="20"/>
          <w:szCs w:val="20"/>
        </w:rPr>
      </w:pPr>
    </w:p>
    <w:p w14:paraId="47792CBB" w14:textId="77777777" w:rsidR="001F1AAE" w:rsidRDefault="008E5A89" w:rsidP="008E5A89">
      <w:pPr>
        <w:pStyle w:val="ARCATParagraph"/>
        <w:spacing w:after="80"/>
        <w:ind w:left="720"/>
        <w:rPr>
          <w:rFonts w:cs="Arial"/>
          <w:sz w:val="20"/>
          <w:szCs w:val="20"/>
        </w:rPr>
      </w:pPr>
      <w:r>
        <w:rPr>
          <w:rFonts w:cs="Arial"/>
          <w:sz w:val="20"/>
          <w:szCs w:val="20"/>
        </w:rPr>
        <w:t xml:space="preserve">               </w:t>
      </w:r>
      <w:r w:rsidR="001F1AAE">
        <w:rPr>
          <w:rFonts w:cs="Arial"/>
          <w:sz w:val="20"/>
          <w:szCs w:val="20"/>
        </w:rPr>
        <w:t>b.</w:t>
      </w:r>
      <w:r>
        <w:rPr>
          <w:rFonts w:cs="Arial"/>
          <w:sz w:val="20"/>
          <w:szCs w:val="20"/>
        </w:rPr>
        <w:t xml:space="preserve"> Veneer joint g</w:t>
      </w:r>
      <w:r w:rsidR="001F1AAE">
        <w:rPr>
          <w:rFonts w:cs="Arial"/>
          <w:sz w:val="20"/>
          <w:szCs w:val="20"/>
        </w:rPr>
        <w:t>rout</w:t>
      </w:r>
      <w:r w:rsidR="00890A22">
        <w:rPr>
          <w:rFonts w:cs="Arial"/>
          <w:sz w:val="20"/>
          <w:szCs w:val="20"/>
        </w:rPr>
        <w:t>:</w:t>
      </w:r>
    </w:p>
    <w:p w14:paraId="0EB5CF1D" w14:textId="77777777" w:rsidR="000C06E7" w:rsidRPr="00E8600C" w:rsidRDefault="000C06E7" w:rsidP="005A0AEC">
      <w:pPr>
        <w:pStyle w:val="ListParagraph"/>
        <w:numPr>
          <w:ilvl w:val="0"/>
          <w:numId w:val="41"/>
        </w:numPr>
        <w:tabs>
          <w:tab w:val="left" w:pos="1530"/>
        </w:tabs>
        <w:spacing w:after="80"/>
        <w:ind w:firstLine="90"/>
        <w:rPr>
          <w:rFonts w:ascii="Arial" w:hAnsi="Arial" w:cs="Arial"/>
          <w:sz w:val="20"/>
        </w:rPr>
      </w:pPr>
      <w:r w:rsidRPr="00E8600C">
        <w:rPr>
          <w:rFonts w:ascii="Arial" w:hAnsi="Arial" w:cs="Arial"/>
          <w:sz w:val="20"/>
        </w:rPr>
        <w:t>Masonry mortar conforming to ASTM C270</w:t>
      </w:r>
    </w:p>
    <w:p w14:paraId="6FD74274" w14:textId="77777777" w:rsidR="000C06E7" w:rsidRDefault="000C06E7" w:rsidP="005A0AEC">
      <w:pPr>
        <w:numPr>
          <w:ilvl w:val="0"/>
          <w:numId w:val="41"/>
        </w:numPr>
        <w:tabs>
          <w:tab w:val="left" w:pos="1530"/>
        </w:tabs>
        <w:spacing w:after="80"/>
        <w:ind w:firstLine="90"/>
        <w:rPr>
          <w:rFonts w:ascii="Arial" w:hAnsi="Arial" w:cs="Arial"/>
          <w:sz w:val="20"/>
        </w:rPr>
      </w:pPr>
      <w:r w:rsidRPr="00E250E8">
        <w:rPr>
          <w:rFonts w:ascii="Arial" w:hAnsi="Arial" w:cs="Arial"/>
          <w:sz w:val="20"/>
        </w:rPr>
        <w:t>Color: [</w:t>
      </w:r>
      <w:r w:rsidRPr="00E250E8">
        <w:rPr>
          <w:rFonts w:ascii="Arial" w:hAnsi="Arial" w:cs="Arial"/>
          <w:sz w:val="20"/>
          <w:u w:val="single"/>
        </w:rPr>
        <w:t>natural</w:t>
      </w:r>
      <w:r w:rsidRPr="00E250E8">
        <w:rPr>
          <w:rFonts w:ascii="Arial" w:hAnsi="Arial" w:cs="Arial"/>
          <w:sz w:val="20"/>
        </w:rPr>
        <w:t>] or tint with mortar pigment conforming to ASTM C979. Color [______]</w:t>
      </w:r>
    </w:p>
    <w:p w14:paraId="301D61D0" w14:textId="77777777" w:rsidR="000C06E7" w:rsidRPr="0022145B" w:rsidRDefault="000C06E7" w:rsidP="005A0AEC">
      <w:pPr>
        <w:numPr>
          <w:ilvl w:val="0"/>
          <w:numId w:val="41"/>
        </w:numPr>
        <w:tabs>
          <w:tab w:val="left" w:pos="1530"/>
        </w:tabs>
        <w:spacing w:after="80"/>
        <w:ind w:firstLine="90"/>
        <w:rPr>
          <w:rFonts w:ascii="Arial" w:hAnsi="Arial" w:cs="Arial"/>
          <w:sz w:val="20"/>
        </w:rPr>
      </w:pPr>
      <w:r w:rsidRPr="0022145B">
        <w:rPr>
          <w:rFonts w:ascii="Arial" w:hAnsi="Arial" w:cs="Arial"/>
          <w:sz w:val="20"/>
        </w:rPr>
        <w:t>Joint tooling: [</w:t>
      </w:r>
      <w:r w:rsidRPr="0022145B">
        <w:rPr>
          <w:rFonts w:ascii="Arial" w:hAnsi="Arial" w:cs="Arial"/>
          <w:sz w:val="20"/>
          <w:u w:val="single"/>
        </w:rPr>
        <w:t>concave</w:t>
      </w:r>
      <w:r w:rsidRPr="0022145B">
        <w:rPr>
          <w:rFonts w:ascii="Arial" w:hAnsi="Arial" w:cs="Arial"/>
          <w:sz w:val="20"/>
        </w:rPr>
        <w:t>] [</w:t>
      </w:r>
      <w:r w:rsidRPr="0022145B">
        <w:rPr>
          <w:rFonts w:ascii="Arial" w:hAnsi="Arial" w:cs="Arial"/>
          <w:sz w:val="20"/>
          <w:u w:val="single"/>
        </w:rPr>
        <w:t>v joint]</w:t>
      </w:r>
      <w:r w:rsidRPr="0022145B">
        <w:rPr>
          <w:rFonts w:ascii="Arial" w:hAnsi="Arial" w:cs="Arial"/>
          <w:sz w:val="20"/>
        </w:rPr>
        <w:t xml:space="preserve"> [</w:t>
      </w:r>
      <w:r w:rsidRPr="0022145B">
        <w:rPr>
          <w:rFonts w:ascii="Arial" w:hAnsi="Arial" w:cs="Arial"/>
          <w:sz w:val="20"/>
          <w:u w:val="single"/>
        </w:rPr>
        <w:t>grapevine profile</w:t>
      </w:r>
      <w:r w:rsidRPr="0022145B">
        <w:rPr>
          <w:rFonts w:ascii="Arial" w:hAnsi="Arial" w:cs="Arial"/>
          <w:sz w:val="20"/>
        </w:rPr>
        <w:t>]</w:t>
      </w:r>
      <w:r w:rsidRPr="0022145B">
        <w:rPr>
          <w:rFonts w:ascii="Arial" w:hAnsi="Arial" w:cs="Arial"/>
          <w:sz w:val="18"/>
          <w:szCs w:val="18"/>
        </w:rPr>
        <w:t xml:space="preserve"> </w:t>
      </w:r>
    </w:p>
    <w:p w14:paraId="723E4432" w14:textId="77777777" w:rsidR="000C06E7" w:rsidRPr="00E250E8" w:rsidRDefault="001D51E1" w:rsidP="00E8600C">
      <w:pPr>
        <w:pStyle w:val="ARCATParagraph"/>
        <w:tabs>
          <w:tab w:val="num" w:pos="1170"/>
        </w:tabs>
        <w:spacing w:after="120"/>
        <w:ind w:left="720" w:firstLine="810"/>
        <w:rPr>
          <w:rFonts w:cs="Arial"/>
          <w:sz w:val="20"/>
        </w:rPr>
      </w:pPr>
      <w:r>
        <w:rPr>
          <w:rFonts w:cs="Arial"/>
          <w:sz w:val="20"/>
        </w:rPr>
        <w:t>4)</w:t>
      </w:r>
      <w:r w:rsidR="00E8600C">
        <w:rPr>
          <w:rFonts w:cs="Arial"/>
          <w:sz w:val="20"/>
        </w:rPr>
        <w:t xml:space="preserve">   </w:t>
      </w:r>
      <w:r w:rsidR="00721105">
        <w:rPr>
          <w:rFonts w:cs="Arial"/>
          <w:sz w:val="20"/>
        </w:rPr>
        <w:t xml:space="preserve">      </w:t>
      </w:r>
      <w:r w:rsidR="000C06E7" w:rsidRPr="00E250E8">
        <w:rPr>
          <w:rFonts w:cs="Arial"/>
          <w:sz w:val="20"/>
        </w:rPr>
        <w:t>Water: Clean, cool, potable water</w:t>
      </w:r>
    </w:p>
    <w:p w14:paraId="59CB37FC" w14:textId="77777777" w:rsidR="00E8600C" w:rsidRPr="00890A22" w:rsidRDefault="00477AB0" w:rsidP="00477AB0">
      <w:pPr>
        <w:pStyle w:val="ARCATParagraph"/>
        <w:numPr>
          <w:ilvl w:val="0"/>
          <w:numId w:val="6"/>
        </w:numPr>
        <w:tabs>
          <w:tab w:val="num" w:pos="3294"/>
        </w:tabs>
        <w:spacing w:after="80"/>
        <w:ind w:left="1530"/>
        <w:rPr>
          <w:rFonts w:cs="Arial"/>
          <w:color w:val="0070C0"/>
          <w:sz w:val="18"/>
          <w:szCs w:val="20"/>
        </w:rPr>
      </w:pPr>
      <w:r w:rsidRPr="00890A22">
        <w:rPr>
          <w:rFonts w:cs="Arial"/>
          <w:sz w:val="20"/>
        </w:rPr>
        <w:t>Ceramic Tile Materials:</w:t>
      </w:r>
      <w:r w:rsidR="00721487" w:rsidRPr="00890A22">
        <w:rPr>
          <w:rFonts w:cs="Arial"/>
          <w:sz w:val="20"/>
        </w:rPr>
        <w:t xml:space="preserve"> In accordance with ANSI A137.1</w:t>
      </w:r>
    </w:p>
    <w:p w14:paraId="642FA845" w14:textId="77777777" w:rsidR="00477AB0" w:rsidRDefault="00477AB0" w:rsidP="00477AB0">
      <w:pPr>
        <w:pStyle w:val="ARCATParagraph"/>
        <w:tabs>
          <w:tab w:val="num" w:pos="3294"/>
        </w:tabs>
        <w:spacing w:after="80"/>
        <w:rPr>
          <w:rFonts w:cs="Arial"/>
          <w:color w:val="0070C0"/>
          <w:sz w:val="18"/>
          <w:szCs w:val="20"/>
        </w:rPr>
      </w:pPr>
      <w:r w:rsidRPr="00B6688A">
        <w:rPr>
          <w:rFonts w:cs="Arial"/>
          <w:color w:val="0070C0"/>
          <w:sz w:val="18"/>
          <w:szCs w:val="20"/>
        </w:rPr>
        <w:t xml:space="preserve">EDITOR NOTE:  SPECIFY </w:t>
      </w:r>
      <w:r>
        <w:rPr>
          <w:rFonts w:cs="Arial"/>
          <w:color w:val="0070C0"/>
          <w:sz w:val="18"/>
          <w:szCs w:val="20"/>
        </w:rPr>
        <w:t>TILE</w:t>
      </w:r>
      <w:r w:rsidRPr="00B6688A">
        <w:rPr>
          <w:rFonts w:cs="Arial"/>
          <w:color w:val="0070C0"/>
          <w:sz w:val="18"/>
          <w:szCs w:val="20"/>
        </w:rPr>
        <w:t xml:space="preserve"> BELOW. DELETE UNUSED CATEGORIES.  </w:t>
      </w:r>
    </w:p>
    <w:p w14:paraId="13574439" w14:textId="77777777" w:rsidR="00477AB0" w:rsidRPr="00B6688A" w:rsidRDefault="00E8600C" w:rsidP="00890A22">
      <w:pPr>
        <w:tabs>
          <w:tab w:val="left" w:pos="1260"/>
          <w:tab w:val="left" w:pos="1530"/>
        </w:tabs>
        <w:spacing w:after="80"/>
        <w:rPr>
          <w:rFonts w:cs="Arial"/>
          <w:sz w:val="20"/>
        </w:rPr>
      </w:pPr>
      <w:r>
        <w:rPr>
          <w:rFonts w:ascii="Arial" w:hAnsi="Arial" w:cs="Arial"/>
          <w:sz w:val="20"/>
        </w:rPr>
        <w:t xml:space="preserve">                    </w:t>
      </w:r>
      <w:r w:rsidR="00890A22">
        <w:rPr>
          <w:rFonts w:ascii="Arial" w:hAnsi="Arial" w:cs="Arial"/>
          <w:sz w:val="20"/>
        </w:rPr>
        <w:t xml:space="preserve">      </w:t>
      </w:r>
      <w:r>
        <w:rPr>
          <w:rFonts w:ascii="Arial" w:hAnsi="Arial" w:cs="Arial"/>
          <w:sz w:val="20"/>
        </w:rPr>
        <w:t xml:space="preserve">  a.</w:t>
      </w:r>
      <w:r w:rsidR="00477AB0">
        <w:rPr>
          <w:rFonts w:ascii="Arial" w:hAnsi="Arial" w:cs="Arial"/>
          <w:sz w:val="20"/>
        </w:rPr>
        <w:t xml:space="preserve"> </w:t>
      </w:r>
      <w:r w:rsidR="001E2907">
        <w:rPr>
          <w:rFonts w:ascii="Arial" w:hAnsi="Arial" w:cs="Arial"/>
          <w:sz w:val="20"/>
        </w:rPr>
        <w:t>Ceramic Tile as follows:</w:t>
      </w:r>
    </w:p>
    <w:p w14:paraId="15E0FA6E" w14:textId="77777777" w:rsidR="00477AB0" w:rsidRPr="00B6688A" w:rsidRDefault="00477AB0" w:rsidP="00721105">
      <w:pPr>
        <w:pStyle w:val="ARCATParagraph"/>
        <w:numPr>
          <w:ilvl w:val="3"/>
          <w:numId w:val="42"/>
        </w:numPr>
        <w:tabs>
          <w:tab w:val="left" w:pos="1440"/>
          <w:tab w:val="left" w:pos="1530"/>
        </w:tabs>
        <w:ind w:left="1530" w:firstLine="0"/>
        <w:rPr>
          <w:rFonts w:cs="Arial"/>
          <w:sz w:val="20"/>
          <w:szCs w:val="20"/>
        </w:rPr>
      </w:pPr>
      <w:r w:rsidRPr="00B6688A">
        <w:rPr>
          <w:rFonts w:cs="Arial"/>
          <w:sz w:val="20"/>
          <w:szCs w:val="20"/>
        </w:rPr>
        <w:t>Manufacturer: [</w:t>
      </w:r>
      <w:r w:rsidRPr="00B6688A">
        <w:rPr>
          <w:rFonts w:cs="Arial"/>
          <w:sz w:val="20"/>
          <w:szCs w:val="20"/>
          <w:u w:val="single"/>
        </w:rPr>
        <w:t xml:space="preserve">           </w:t>
      </w:r>
      <w:r w:rsidRPr="00B6688A">
        <w:rPr>
          <w:rFonts w:cs="Arial"/>
          <w:sz w:val="20"/>
          <w:szCs w:val="20"/>
        </w:rPr>
        <w:t xml:space="preserve">] </w:t>
      </w:r>
    </w:p>
    <w:p w14:paraId="72F3F884" w14:textId="77777777" w:rsidR="00721487" w:rsidRDefault="00721105" w:rsidP="00721105">
      <w:pPr>
        <w:pStyle w:val="ARCATParagraph"/>
        <w:numPr>
          <w:ilvl w:val="3"/>
          <w:numId w:val="42"/>
        </w:numPr>
        <w:tabs>
          <w:tab w:val="left" w:pos="1440"/>
          <w:tab w:val="left" w:pos="1530"/>
        </w:tabs>
        <w:ind w:left="1890"/>
        <w:rPr>
          <w:rFonts w:cs="Arial"/>
          <w:sz w:val="20"/>
          <w:szCs w:val="20"/>
        </w:rPr>
      </w:pPr>
      <w:r>
        <w:rPr>
          <w:rFonts w:cs="Arial"/>
          <w:sz w:val="20"/>
          <w:szCs w:val="20"/>
        </w:rPr>
        <w:t xml:space="preserve">     </w:t>
      </w:r>
      <w:r w:rsidR="00477AB0" w:rsidRPr="00721487">
        <w:rPr>
          <w:rFonts w:cs="Arial"/>
          <w:sz w:val="20"/>
          <w:szCs w:val="20"/>
        </w:rPr>
        <w:t>Size:  [_____].</w:t>
      </w:r>
    </w:p>
    <w:p w14:paraId="1491E6C1" w14:textId="77777777" w:rsidR="00721487" w:rsidRPr="00721487" w:rsidRDefault="00477AB0" w:rsidP="00721105">
      <w:pPr>
        <w:pStyle w:val="ARCATParagraph"/>
        <w:numPr>
          <w:ilvl w:val="3"/>
          <w:numId w:val="42"/>
        </w:numPr>
        <w:tabs>
          <w:tab w:val="left" w:pos="1440"/>
          <w:tab w:val="left" w:pos="1530"/>
        </w:tabs>
        <w:ind w:left="1530" w:firstLine="0"/>
        <w:rPr>
          <w:rFonts w:cs="Arial"/>
          <w:color w:val="0070C0"/>
          <w:sz w:val="20"/>
          <w:szCs w:val="20"/>
        </w:rPr>
      </w:pPr>
      <w:r w:rsidRPr="00721487">
        <w:rPr>
          <w:rFonts w:cs="Arial"/>
          <w:sz w:val="20"/>
          <w:szCs w:val="20"/>
        </w:rPr>
        <w:t xml:space="preserve">Thickness: </w:t>
      </w:r>
    </w:p>
    <w:p w14:paraId="3C4E24E6" w14:textId="77777777" w:rsidR="00721487" w:rsidRDefault="00721105" w:rsidP="00721105">
      <w:pPr>
        <w:pStyle w:val="ARCATParagraph"/>
        <w:numPr>
          <w:ilvl w:val="3"/>
          <w:numId w:val="42"/>
        </w:numPr>
        <w:tabs>
          <w:tab w:val="left" w:pos="1440"/>
          <w:tab w:val="left" w:pos="1530"/>
        </w:tabs>
        <w:ind w:left="1890"/>
        <w:rPr>
          <w:rFonts w:cs="Arial"/>
          <w:sz w:val="20"/>
          <w:szCs w:val="20"/>
        </w:rPr>
      </w:pPr>
      <w:r>
        <w:rPr>
          <w:rFonts w:cs="Arial"/>
          <w:sz w:val="20"/>
          <w:szCs w:val="20"/>
        </w:rPr>
        <w:t xml:space="preserve">     </w:t>
      </w:r>
      <w:r w:rsidR="00A30956">
        <w:rPr>
          <w:rFonts w:cs="Arial"/>
          <w:sz w:val="20"/>
          <w:szCs w:val="20"/>
        </w:rPr>
        <w:t>Pattern: [______] [______]</w:t>
      </w:r>
    </w:p>
    <w:p w14:paraId="1CEA5A88" w14:textId="77777777" w:rsidR="00477AB0" w:rsidRPr="00721487" w:rsidRDefault="00477AB0" w:rsidP="00721105">
      <w:pPr>
        <w:pStyle w:val="ARCATParagraph"/>
        <w:numPr>
          <w:ilvl w:val="3"/>
          <w:numId w:val="42"/>
        </w:numPr>
        <w:tabs>
          <w:tab w:val="left" w:pos="1440"/>
          <w:tab w:val="left" w:pos="1530"/>
        </w:tabs>
        <w:ind w:left="1530" w:firstLine="0"/>
        <w:rPr>
          <w:rFonts w:cs="Arial"/>
          <w:sz w:val="20"/>
          <w:szCs w:val="20"/>
        </w:rPr>
      </w:pPr>
      <w:r w:rsidRPr="00721487">
        <w:rPr>
          <w:rFonts w:cs="Arial"/>
          <w:sz w:val="20"/>
          <w:szCs w:val="20"/>
        </w:rPr>
        <w:t xml:space="preserve">Color:  [______] [______] </w:t>
      </w:r>
    </w:p>
    <w:p w14:paraId="659FD81D" w14:textId="77777777" w:rsidR="00477AB0" w:rsidRPr="00721487" w:rsidRDefault="00477AB0" w:rsidP="00E8600C">
      <w:pPr>
        <w:pStyle w:val="ARCATParagraph"/>
        <w:ind w:left="1890" w:hanging="450"/>
        <w:jc w:val="both"/>
        <w:rPr>
          <w:rFonts w:cs="Arial"/>
          <w:sz w:val="20"/>
          <w:szCs w:val="20"/>
        </w:rPr>
      </w:pPr>
    </w:p>
    <w:p w14:paraId="4032C007" w14:textId="77777777" w:rsidR="00477AB0" w:rsidRDefault="00CE1CB1" w:rsidP="00E8600C">
      <w:pPr>
        <w:pStyle w:val="ARCATParagraph"/>
        <w:spacing w:after="80"/>
        <w:ind w:left="720" w:firstLine="450"/>
        <w:rPr>
          <w:rFonts w:cs="Arial"/>
          <w:sz w:val="20"/>
          <w:szCs w:val="20"/>
        </w:rPr>
      </w:pPr>
      <w:r>
        <w:rPr>
          <w:rFonts w:cs="Arial"/>
          <w:sz w:val="20"/>
          <w:szCs w:val="20"/>
        </w:rPr>
        <w:t xml:space="preserve">       </w:t>
      </w:r>
      <w:r w:rsidR="00E8600C">
        <w:rPr>
          <w:rFonts w:cs="Arial"/>
          <w:sz w:val="20"/>
          <w:szCs w:val="20"/>
        </w:rPr>
        <w:t>b. Tile</w:t>
      </w:r>
      <w:r w:rsidR="00477AB0" w:rsidRPr="00E250E8">
        <w:rPr>
          <w:rFonts w:cs="Arial"/>
          <w:sz w:val="20"/>
          <w:szCs w:val="20"/>
        </w:rPr>
        <w:t xml:space="preserve"> joint grout</w:t>
      </w:r>
    </w:p>
    <w:p w14:paraId="75FDB12B" w14:textId="514DEADD" w:rsidR="00E63B58" w:rsidRDefault="005A0AEC" w:rsidP="00CE1CB1">
      <w:pPr>
        <w:numPr>
          <w:ilvl w:val="0"/>
          <w:numId w:val="40"/>
        </w:numPr>
        <w:tabs>
          <w:tab w:val="left" w:pos="1530"/>
        </w:tabs>
        <w:spacing w:after="80"/>
        <w:ind w:left="1530" w:firstLine="0"/>
        <w:rPr>
          <w:rFonts w:ascii="Arial" w:hAnsi="Arial" w:cs="Arial"/>
          <w:sz w:val="20"/>
        </w:rPr>
      </w:pPr>
      <w:r w:rsidRPr="00E250E8">
        <w:rPr>
          <w:rFonts w:ascii="Arial" w:hAnsi="Arial" w:cs="Arial"/>
          <w:sz w:val="20"/>
        </w:rPr>
        <w:t>[______]</w:t>
      </w:r>
      <w:r>
        <w:rPr>
          <w:rFonts w:ascii="Arial" w:hAnsi="Arial" w:cs="Arial"/>
          <w:sz w:val="20"/>
        </w:rPr>
        <w:t xml:space="preserve"> ANSI A118.6 Latex Portland Cement </w:t>
      </w:r>
      <w:r w:rsidR="0075541F">
        <w:rPr>
          <w:rFonts w:ascii="Arial" w:hAnsi="Arial" w:cs="Arial"/>
          <w:sz w:val="20"/>
        </w:rPr>
        <w:t>Grout</w:t>
      </w:r>
      <w:r w:rsidR="00E63B58">
        <w:rPr>
          <w:rFonts w:ascii="Arial" w:hAnsi="Arial" w:cs="Arial"/>
          <w:sz w:val="20"/>
        </w:rPr>
        <w:t>, Sanded:</w:t>
      </w:r>
      <w:r w:rsidR="00A30956">
        <w:rPr>
          <w:rFonts w:ascii="Arial" w:hAnsi="Arial" w:cs="Arial"/>
          <w:sz w:val="20"/>
        </w:rPr>
        <w:t xml:space="preserve"> </w:t>
      </w:r>
      <w:proofErr w:type="spellStart"/>
      <w:r w:rsidR="00A30956">
        <w:rPr>
          <w:rFonts w:ascii="Arial" w:hAnsi="Arial" w:cs="Arial"/>
          <w:sz w:val="20"/>
        </w:rPr>
        <w:t>Merkrete</w:t>
      </w:r>
      <w:proofErr w:type="spellEnd"/>
      <w:r w:rsidR="00A30956">
        <w:rPr>
          <w:rFonts w:ascii="Arial" w:hAnsi="Arial" w:cs="Arial"/>
          <w:sz w:val="20"/>
        </w:rPr>
        <w:t xml:space="preserve"> </w:t>
      </w:r>
    </w:p>
    <w:p w14:paraId="2082BCA7" w14:textId="3537F8B4" w:rsidR="00E63B58" w:rsidRDefault="00E63B58" w:rsidP="00E63B58">
      <w:pPr>
        <w:numPr>
          <w:ilvl w:val="0"/>
          <w:numId w:val="40"/>
        </w:numPr>
        <w:tabs>
          <w:tab w:val="left" w:pos="1530"/>
        </w:tabs>
        <w:spacing w:after="80"/>
        <w:ind w:left="1530" w:firstLine="0"/>
        <w:rPr>
          <w:rFonts w:ascii="Arial" w:hAnsi="Arial" w:cs="Arial"/>
          <w:sz w:val="20"/>
        </w:rPr>
      </w:pPr>
      <w:r w:rsidRPr="00E250E8">
        <w:rPr>
          <w:rFonts w:ascii="Arial" w:hAnsi="Arial" w:cs="Arial"/>
          <w:sz w:val="20"/>
        </w:rPr>
        <w:t>[______]</w:t>
      </w:r>
      <w:r>
        <w:rPr>
          <w:rFonts w:ascii="Arial" w:hAnsi="Arial" w:cs="Arial"/>
          <w:sz w:val="20"/>
        </w:rPr>
        <w:t xml:space="preserve"> ANSI A118.6 Latex Portland Cement </w:t>
      </w:r>
      <w:r w:rsidR="0075541F">
        <w:rPr>
          <w:rFonts w:ascii="Arial" w:hAnsi="Arial" w:cs="Arial"/>
          <w:sz w:val="20"/>
        </w:rPr>
        <w:t>Grout</w:t>
      </w:r>
      <w:r>
        <w:rPr>
          <w:rFonts w:ascii="Arial" w:hAnsi="Arial" w:cs="Arial"/>
          <w:sz w:val="20"/>
        </w:rPr>
        <w:t xml:space="preserve">, </w:t>
      </w:r>
      <w:proofErr w:type="spellStart"/>
      <w:r>
        <w:rPr>
          <w:rFonts w:ascii="Arial" w:hAnsi="Arial" w:cs="Arial"/>
          <w:sz w:val="20"/>
        </w:rPr>
        <w:t>Nonsanded</w:t>
      </w:r>
      <w:proofErr w:type="spellEnd"/>
      <w:r>
        <w:rPr>
          <w:rFonts w:ascii="Arial" w:hAnsi="Arial" w:cs="Arial"/>
          <w:sz w:val="20"/>
        </w:rPr>
        <w:t xml:space="preserve">: </w:t>
      </w:r>
      <w:proofErr w:type="spellStart"/>
      <w:r w:rsidR="00A30956">
        <w:rPr>
          <w:rFonts w:ascii="Arial" w:hAnsi="Arial" w:cs="Arial"/>
          <w:sz w:val="20"/>
        </w:rPr>
        <w:t>Merkrete</w:t>
      </w:r>
      <w:proofErr w:type="spellEnd"/>
      <w:r w:rsidR="00A30956">
        <w:rPr>
          <w:rFonts w:ascii="Arial" w:hAnsi="Arial" w:cs="Arial"/>
          <w:sz w:val="20"/>
        </w:rPr>
        <w:t xml:space="preserve"> </w:t>
      </w:r>
    </w:p>
    <w:p w14:paraId="528C1A39" w14:textId="77777777" w:rsidR="00477AB0" w:rsidRPr="00E63B58" w:rsidRDefault="005A0AEC" w:rsidP="00CE1CB1">
      <w:pPr>
        <w:numPr>
          <w:ilvl w:val="0"/>
          <w:numId w:val="40"/>
        </w:numPr>
        <w:tabs>
          <w:tab w:val="left" w:pos="1530"/>
        </w:tabs>
        <w:spacing w:after="80"/>
        <w:ind w:left="1530" w:firstLine="0"/>
        <w:rPr>
          <w:rFonts w:ascii="Arial" w:hAnsi="Arial" w:cs="Arial"/>
          <w:b/>
          <w:sz w:val="20"/>
        </w:rPr>
      </w:pPr>
      <w:r w:rsidRPr="00811807">
        <w:rPr>
          <w:rFonts w:ascii="Arial" w:hAnsi="Arial" w:cs="Arial"/>
          <w:sz w:val="20"/>
        </w:rPr>
        <w:t>[</w:t>
      </w:r>
      <w:r w:rsidRPr="00E63B58">
        <w:rPr>
          <w:rFonts w:ascii="Arial" w:hAnsi="Arial" w:cs="Arial"/>
          <w:b/>
          <w:sz w:val="20"/>
        </w:rPr>
        <w:t>______</w:t>
      </w:r>
      <w:r w:rsidRPr="00811807">
        <w:rPr>
          <w:rFonts w:ascii="Arial" w:hAnsi="Arial" w:cs="Arial"/>
          <w:sz w:val="20"/>
        </w:rPr>
        <w:t>]</w:t>
      </w:r>
      <w:r w:rsidRPr="00E63B58">
        <w:rPr>
          <w:rFonts w:ascii="Arial" w:hAnsi="Arial" w:cs="Arial"/>
          <w:b/>
          <w:sz w:val="20"/>
        </w:rPr>
        <w:t xml:space="preserve"> </w:t>
      </w:r>
      <w:r w:rsidRPr="00E63B58">
        <w:rPr>
          <w:rFonts w:ascii="Arial" w:hAnsi="Arial" w:cs="Arial"/>
          <w:sz w:val="20"/>
        </w:rPr>
        <w:t>ANSI A118.8 Modified Epoxy Emulsion Grout</w:t>
      </w:r>
      <w:r w:rsidR="00E63B58" w:rsidRPr="00E63B58">
        <w:rPr>
          <w:rFonts w:ascii="Arial" w:hAnsi="Arial" w:cs="Arial"/>
          <w:sz w:val="20"/>
        </w:rPr>
        <w:t xml:space="preserve">: </w:t>
      </w:r>
      <w:proofErr w:type="spellStart"/>
      <w:r w:rsidR="00E63B58" w:rsidRPr="00E63B58">
        <w:rPr>
          <w:rFonts w:ascii="Arial" w:hAnsi="Arial" w:cs="Arial"/>
          <w:sz w:val="20"/>
        </w:rPr>
        <w:t>Merkrete</w:t>
      </w:r>
      <w:proofErr w:type="spellEnd"/>
      <w:r w:rsidR="00E63B58" w:rsidRPr="00E63B58">
        <w:rPr>
          <w:rFonts w:ascii="Arial" w:hAnsi="Arial" w:cs="Arial"/>
          <w:sz w:val="20"/>
        </w:rPr>
        <w:t xml:space="preserve"> </w:t>
      </w:r>
      <w:proofErr w:type="spellStart"/>
      <w:r w:rsidR="00E63B58" w:rsidRPr="00E63B58">
        <w:rPr>
          <w:rFonts w:ascii="Arial" w:hAnsi="Arial" w:cs="Arial"/>
          <w:sz w:val="20"/>
        </w:rPr>
        <w:t>ProEpoxy</w:t>
      </w:r>
      <w:proofErr w:type="spellEnd"/>
    </w:p>
    <w:p w14:paraId="63D6E874" w14:textId="77777777" w:rsidR="00477AB0" w:rsidRDefault="00477AB0" w:rsidP="00CE1CB1">
      <w:pPr>
        <w:numPr>
          <w:ilvl w:val="0"/>
          <w:numId w:val="40"/>
        </w:numPr>
        <w:tabs>
          <w:tab w:val="left" w:pos="1530"/>
        </w:tabs>
        <w:spacing w:after="80"/>
        <w:ind w:left="1530" w:firstLine="0"/>
        <w:rPr>
          <w:rFonts w:ascii="Arial" w:hAnsi="Arial" w:cs="Arial"/>
          <w:sz w:val="20"/>
        </w:rPr>
      </w:pPr>
      <w:r w:rsidRPr="00E250E8">
        <w:rPr>
          <w:rFonts w:ascii="Arial" w:hAnsi="Arial" w:cs="Arial"/>
          <w:sz w:val="20"/>
        </w:rPr>
        <w:t>Color: [______]</w:t>
      </w:r>
    </w:p>
    <w:p w14:paraId="46A08B9F" w14:textId="77777777" w:rsidR="00890A22" w:rsidRDefault="00477AB0" w:rsidP="00CE1CB1">
      <w:pPr>
        <w:numPr>
          <w:ilvl w:val="0"/>
          <w:numId w:val="40"/>
        </w:numPr>
        <w:tabs>
          <w:tab w:val="left" w:pos="1530"/>
        </w:tabs>
        <w:spacing w:after="80"/>
        <w:ind w:left="1530" w:firstLine="0"/>
        <w:rPr>
          <w:rFonts w:ascii="Arial" w:hAnsi="Arial" w:cs="Arial"/>
          <w:sz w:val="20"/>
        </w:rPr>
      </w:pPr>
      <w:r w:rsidRPr="00CE1CB1">
        <w:rPr>
          <w:rFonts w:ascii="Arial" w:hAnsi="Arial" w:cs="Arial"/>
          <w:sz w:val="20"/>
        </w:rPr>
        <w:t xml:space="preserve">Joint </w:t>
      </w:r>
      <w:r w:rsidR="005A0AEC" w:rsidRPr="00CE1CB1">
        <w:rPr>
          <w:rFonts w:ascii="Arial" w:hAnsi="Arial" w:cs="Arial"/>
          <w:sz w:val="20"/>
        </w:rPr>
        <w:t xml:space="preserve">width </w:t>
      </w:r>
      <w:r w:rsidRPr="00CE1CB1">
        <w:rPr>
          <w:rFonts w:ascii="Arial" w:hAnsi="Arial" w:cs="Arial"/>
          <w:sz w:val="20"/>
        </w:rPr>
        <w:t>: [</w:t>
      </w:r>
      <w:r w:rsidR="005A0AEC" w:rsidRPr="00CE1CB1">
        <w:rPr>
          <w:rFonts w:ascii="Arial" w:hAnsi="Arial" w:cs="Arial"/>
          <w:sz w:val="20"/>
          <w:u w:val="single"/>
        </w:rPr>
        <w:t xml:space="preserve">          </w:t>
      </w:r>
      <w:r w:rsidRPr="00CE1CB1">
        <w:rPr>
          <w:rFonts w:ascii="Arial" w:hAnsi="Arial" w:cs="Arial"/>
          <w:sz w:val="20"/>
        </w:rPr>
        <w:t xml:space="preserve">] </w:t>
      </w:r>
    </w:p>
    <w:p w14:paraId="181938AB" w14:textId="77777777" w:rsidR="00477AB0" w:rsidRDefault="00890A22" w:rsidP="00705F8F">
      <w:pPr>
        <w:pStyle w:val="ARCATParagraph"/>
        <w:tabs>
          <w:tab w:val="num" w:pos="1170"/>
        </w:tabs>
        <w:spacing w:after="120"/>
        <w:ind w:left="1530" w:hanging="810"/>
        <w:rPr>
          <w:rFonts w:cs="Arial"/>
          <w:sz w:val="20"/>
        </w:rPr>
      </w:pPr>
      <w:r>
        <w:rPr>
          <w:rFonts w:cs="Arial"/>
          <w:sz w:val="20"/>
        </w:rPr>
        <w:t xml:space="preserve">      </w:t>
      </w:r>
      <w:r w:rsidR="0010655A">
        <w:rPr>
          <w:rFonts w:cs="Arial"/>
          <w:sz w:val="20"/>
        </w:rPr>
        <w:t xml:space="preserve"> </w:t>
      </w:r>
      <w:r>
        <w:rPr>
          <w:rFonts w:cs="Arial"/>
          <w:sz w:val="20"/>
        </w:rPr>
        <w:t xml:space="preserve"> 3. </w:t>
      </w:r>
      <w:r w:rsidR="0010655A">
        <w:rPr>
          <w:rFonts w:cs="Arial"/>
          <w:sz w:val="20"/>
        </w:rPr>
        <w:t xml:space="preserve">   Thin </w:t>
      </w:r>
      <w:r w:rsidR="00225BC4">
        <w:rPr>
          <w:rFonts w:cs="Arial"/>
          <w:sz w:val="20"/>
        </w:rPr>
        <w:t xml:space="preserve">Veneer </w:t>
      </w:r>
      <w:r w:rsidR="0010655A">
        <w:rPr>
          <w:rFonts w:cs="Arial"/>
          <w:sz w:val="20"/>
        </w:rPr>
        <w:t>Brick</w:t>
      </w:r>
      <w:r w:rsidR="00675848">
        <w:rPr>
          <w:rFonts w:cs="Arial"/>
          <w:sz w:val="20"/>
        </w:rPr>
        <w:t xml:space="preserve"> Units</w:t>
      </w:r>
      <w:r w:rsidR="0010655A">
        <w:rPr>
          <w:rFonts w:cs="Arial"/>
          <w:sz w:val="20"/>
        </w:rPr>
        <w:t>, clay or</w:t>
      </w:r>
      <w:r w:rsidR="00225BC4">
        <w:rPr>
          <w:rFonts w:cs="Arial"/>
          <w:sz w:val="20"/>
        </w:rPr>
        <w:t xml:space="preserve"> shale, exterior grade, </w:t>
      </w:r>
      <w:r w:rsidR="00705F8F">
        <w:rPr>
          <w:rFonts w:cs="Arial"/>
          <w:sz w:val="20"/>
        </w:rPr>
        <w:t>i</w:t>
      </w:r>
      <w:r w:rsidR="00675848">
        <w:rPr>
          <w:rFonts w:cs="Arial"/>
          <w:sz w:val="20"/>
        </w:rPr>
        <w:t xml:space="preserve">n accordance with </w:t>
      </w:r>
      <w:r w:rsidR="00225BC4">
        <w:rPr>
          <w:rFonts w:cs="Arial"/>
          <w:sz w:val="20"/>
        </w:rPr>
        <w:t>ASTM C1088.</w:t>
      </w:r>
    </w:p>
    <w:p w14:paraId="1A9FACCC" w14:textId="77777777" w:rsidR="00675848" w:rsidRDefault="00675848" w:rsidP="0010655A">
      <w:pPr>
        <w:pStyle w:val="ARCATParagraph"/>
        <w:tabs>
          <w:tab w:val="num" w:pos="1170"/>
        </w:tabs>
        <w:spacing w:after="120"/>
        <w:ind w:left="720"/>
        <w:rPr>
          <w:rFonts w:cs="Arial"/>
          <w:sz w:val="20"/>
        </w:rPr>
      </w:pPr>
      <w:r>
        <w:rPr>
          <w:rFonts w:cs="Arial"/>
          <w:sz w:val="20"/>
        </w:rPr>
        <w:t xml:space="preserve">              a. Thin Brick as follows:</w:t>
      </w:r>
    </w:p>
    <w:p w14:paraId="7AB4DC2E" w14:textId="77777777" w:rsidR="00675848" w:rsidRPr="00B6688A" w:rsidRDefault="00675848" w:rsidP="00675848">
      <w:pPr>
        <w:pStyle w:val="ARCATParagraph"/>
        <w:numPr>
          <w:ilvl w:val="0"/>
          <w:numId w:val="43"/>
        </w:numPr>
        <w:tabs>
          <w:tab w:val="left" w:pos="1440"/>
          <w:tab w:val="left" w:pos="1530"/>
        </w:tabs>
        <w:ind w:left="1530" w:firstLine="0"/>
        <w:rPr>
          <w:rFonts w:cs="Arial"/>
          <w:sz w:val="20"/>
          <w:szCs w:val="20"/>
        </w:rPr>
      </w:pPr>
      <w:r w:rsidRPr="00B6688A">
        <w:rPr>
          <w:rFonts w:cs="Arial"/>
          <w:sz w:val="20"/>
          <w:szCs w:val="20"/>
        </w:rPr>
        <w:t>Manufacturer: [</w:t>
      </w:r>
      <w:r w:rsidRPr="00B6688A">
        <w:rPr>
          <w:rFonts w:cs="Arial"/>
          <w:sz w:val="20"/>
          <w:szCs w:val="20"/>
          <w:u w:val="single"/>
        </w:rPr>
        <w:t xml:space="preserve">           </w:t>
      </w:r>
      <w:r w:rsidRPr="00B6688A">
        <w:rPr>
          <w:rFonts w:cs="Arial"/>
          <w:sz w:val="20"/>
          <w:szCs w:val="20"/>
        </w:rPr>
        <w:t xml:space="preserve">] </w:t>
      </w:r>
    </w:p>
    <w:p w14:paraId="076FDB42" w14:textId="77777777" w:rsidR="00675848" w:rsidRDefault="00675848" w:rsidP="00675848">
      <w:pPr>
        <w:pStyle w:val="ARCATParagraph"/>
        <w:numPr>
          <w:ilvl w:val="0"/>
          <w:numId w:val="43"/>
        </w:numPr>
        <w:tabs>
          <w:tab w:val="left" w:pos="1440"/>
          <w:tab w:val="left" w:pos="1530"/>
        </w:tabs>
        <w:ind w:left="1530" w:firstLine="0"/>
        <w:rPr>
          <w:rFonts w:cs="Arial"/>
          <w:sz w:val="20"/>
          <w:szCs w:val="20"/>
        </w:rPr>
      </w:pPr>
      <w:r w:rsidRPr="00721487">
        <w:rPr>
          <w:rFonts w:cs="Arial"/>
          <w:sz w:val="20"/>
          <w:szCs w:val="20"/>
        </w:rPr>
        <w:t>Size:  [_____].</w:t>
      </w:r>
    </w:p>
    <w:p w14:paraId="693B20E8" w14:textId="77777777" w:rsidR="00675848" w:rsidRPr="00721487" w:rsidRDefault="00675848" w:rsidP="00675848">
      <w:pPr>
        <w:pStyle w:val="ARCATParagraph"/>
        <w:numPr>
          <w:ilvl w:val="0"/>
          <w:numId w:val="43"/>
        </w:numPr>
        <w:tabs>
          <w:tab w:val="left" w:pos="1440"/>
          <w:tab w:val="left" w:pos="1530"/>
        </w:tabs>
        <w:ind w:left="1530" w:firstLine="0"/>
        <w:rPr>
          <w:rFonts w:cs="Arial"/>
          <w:color w:val="0070C0"/>
          <w:sz w:val="20"/>
          <w:szCs w:val="20"/>
        </w:rPr>
      </w:pPr>
      <w:r w:rsidRPr="00721487">
        <w:rPr>
          <w:rFonts w:cs="Arial"/>
          <w:sz w:val="20"/>
          <w:szCs w:val="20"/>
        </w:rPr>
        <w:t xml:space="preserve">Thickness: </w:t>
      </w:r>
      <w:r w:rsidR="006407DB">
        <w:rPr>
          <w:rFonts w:cs="Arial"/>
          <w:sz w:val="20"/>
          <w:szCs w:val="20"/>
        </w:rPr>
        <w:t xml:space="preserve">(Maximum 1”) [______]           </w:t>
      </w:r>
    </w:p>
    <w:p w14:paraId="1C6A4B63" w14:textId="77777777" w:rsidR="00675848" w:rsidRDefault="00675848" w:rsidP="00675848">
      <w:pPr>
        <w:pStyle w:val="ARCATParagraph"/>
        <w:numPr>
          <w:ilvl w:val="0"/>
          <w:numId w:val="43"/>
        </w:numPr>
        <w:tabs>
          <w:tab w:val="left" w:pos="1440"/>
          <w:tab w:val="left" w:pos="1530"/>
        </w:tabs>
        <w:ind w:left="1530" w:firstLine="0"/>
        <w:rPr>
          <w:rFonts w:cs="Arial"/>
          <w:sz w:val="20"/>
          <w:szCs w:val="20"/>
        </w:rPr>
      </w:pPr>
      <w:r w:rsidRPr="00721487">
        <w:rPr>
          <w:rFonts w:cs="Arial"/>
          <w:sz w:val="20"/>
          <w:szCs w:val="20"/>
        </w:rPr>
        <w:t>Pattern: [______] [______].</w:t>
      </w:r>
    </w:p>
    <w:p w14:paraId="34DAC60B" w14:textId="77777777" w:rsidR="00675848" w:rsidRDefault="00675848" w:rsidP="00675848">
      <w:pPr>
        <w:pStyle w:val="ARCATParagraph"/>
        <w:numPr>
          <w:ilvl w:val="0"/>
          <w:numId w:val="43"/>
        </w:numPr>
        <w:tabs>
          <w:tab w:val="left" w:pos="1440"/>
          <w:tab w:val="left" w:pos="1530"/>
        </w:tabs>
        <w:ind w:left="1530" w:firstLine="0"/>
        <w:rPr>
          <w:rFonts w:cs="Arial"/>
          <w:sz w:val="20"/>
          <w:szCs w:val="20"/>
        </w:rPr>
      </w:pPr>
      <w:r w:rsidRPr="00721487">
        <w:rPr>
          <w:rFonts w:cs="Arial"/>
          <w:sz w:val="20"/>
          <w:szCs w:val="20"/>
        </w:rPr>
        <w:t xml:space="preserve">Color:  [______] [______] </w:t>
      </w:r>
    </w:p>
    <w:p w14:paraId="47EC6CDC" w14:textId="77777777" w:rsidR="00675848" w:rsidRDefault="00675848" w:rsidP="00675848">
      <w:pPr>
        <w:pStyle w:val="ARCATParagraph"/>
        <w:tabs>
          <w:tab w:val="left" w:pos="1440"/>
          <w:tab w:val="left" w:pos="1530"/>
        </w:tabs>
        <w:ind w:left="1530"/>
        <w:rPr>
          <w:rFonts w:cs="Arial"/>
          <w:sz w:val="20"/>
          <w:szCs w:val="20"/>
        </w:rPr>
      </w:pPr>
    </w:p>
    <w:p w14:paraId="54191E18" w14:textId="77777777" w:rsidR="00675848" w:rsidRDefault="00675848" w:rsidP="00675848">
      <w:pPr>
        <w:pStyle w:val="ARCATParagraph"/>
        <w:spacing w:after="80"/>
        <w:ind w:left="720"/>
        <w:rPr>
          <w:rFonts w:cs="Arial"/>
          <w:sz w:val="20"/>
          <w:szCs w:val="20"/>
        </w:rPr>
      </w:pPr>
      <w:r>
        <w:rPr>
          <w:rFonts w:cs="Arial"/>
          <w:sz w:val="20"/>
          <w:szCs w:val="20"/>
        </w:rPr>
        <w:t xml:space="preserve">             </w:t>
      </w:r>
      <w:r w:rsidR="00EC2C86">
        <w:rPr>
          <w:rFonts w:cs="Arial"/>
          <w:sz w:val="20"/>
          <w:szCs w:val="20"/>
        </w:rPr>
        <w:t xml:space="preserve"> </w:t>
      </w:r>
      <w:r>
        <w:rPr>
          <w:rFonts w:cs="Arial"/>
          <w:sz w:val="20"/>
          <w:szCs w:val="20"/>
        </w:rPr>
        <w:t xml:space="preserve"> b.</w:t>
      </w:r>
      <w:r w:rsidR="005C61D4">
        <w:rPr>
          <w:rFonts w:cs="Arial"/>
          <w:sz w:val="20"/>
          <w:szCs w:val="20"/>
        </w:rPr>
        <w:t xml:space="preserve"> </w:t>
      </w:r>
      <w:r w:rsidR="00FA7AB8">
        <w:rPr>
          <w:rFonts w:cs="Arial"/>
          <w:sz w:val="20"/>
          <w:szCs w:val="20"/>
        </w:rPr>
        <w:t>Thin brick j</w:t>
      </w:r>
      <w:r>
        <w:rPr>
          <w:rFonts w:cs="Arial"/>
          <w:sz w:val="20"/>
          <w:szCs w:val="20"/>
        </w:rPr>
        <w:t xml:space="preserve">oint </w:t>
      </w:r>
      <w:r w:rsidR="005C61D4">
        <w:rPr>
          <w:rFonts w:cs="Arial"/>
          <w:sz w:val="20"/>
          <w:szCs w:val="20"/>
        </w:rPr>
        <w:t>mortar/</w:t>
      </w:r>
      <w:r>
        <w:rPr>
          <w:rFonts w:cs="Arial"/>
          <w:sz w:val="20"/>
          <w:szCs w:val="20"/>
        </w:rPr>
        <w:t>grout:</w:t>
      </w:r>
    </w:p>
    <w:p w14:paraId="62A46751" w14:textId="77777777" w:rsidR="00675848" w:rsidRPr="00E8600C" w:rsidRDefault="00675848" w:rsidP="00675848">
      <w:pPr>
        <w:pStyle w:val="ListParagraph"/>
        <w:numPr>
          <w:ilvl w:val="0"/>
          <w:numId w:val="44"/>
        </w:numPr>
        <w:tabs>
          <w:tab w:val="left" w:pos="1530"/>
        </w:tabs>
        <w:spacing w:after="80"/>
        <w:ind w:firstLine="90"/>
        <w:rPr>
          <w:rFonts w:ascii="Arial" w:hAnsi="Arial" w:cs="Arial"/>
          <w:sz w:val="20"/>
        </w:rPr>
      </w:pPr>
      <w:r>
        <w:rPr>
          <w:rFonts w:ascii="Arial" w:hAnsi="Arial" w:cs="Arial"/>
          <w:sz w:val="20"/>
        </w:rPr>
        <w:t xml:space="preserve"> </w:t>
      </w:r>
      <w:r w:rsidRPr="00E8600C">
        <w:rPr>
          <w:rFonts w:ascii="Arial" w:hAnsi="Arial" w:cs="Arial"/>
          <w:sz w:val="20"/>
        </w:rPr>
        <w:t>Masonry mortar conforming to ASTM C270</w:t>
      </w:r>
    </w:p>
    <w:p w14:paraId="581C7E25" w14:textId="77777777" w:rsidR="00675848" w:rsidRDefault="00675848" w:rsidP="00675848">
      <w:pPr>
        <w:numPr>
          <w:ilvl w:val="0"/>
          <w:numId w:val="44"/>
        </w:numPr>
        <w:tabs>
          <w:tab w:val="left" w:pos="1530"/>
        </w:tabs>
        <w:spacing w:after="80"/>
        <w:ind w:firstLine="90"/>
        <w:rPr>
          <w:rFonts w:ascii="Arial" w:hAnsi="Arial" w:cs="Arial"/>
          <w:sz w:val="20"/>
        </w:rPr>
      </w:pPr>
      <w:r w:rsidRPr="00E250E8">
        <w:rPr>
          <w:rFonts w:ascii="Arial" w:hAnsi="Arial" w:cs="Arial"/>
          <w:sz w:val="20"/>
        </w:rPr>
        <w:t>Color: [</w:t>
      </w:r>
      <w:r w:rsidRPr="00E250E8">
        <w:rPr>
          <w:rFonts w:ascii="Arial" w:hAnsi="Arial" w:cs="Arial"/>
          <w:sz w:val="20"/>
          <w:u w:val="single"/>
        </w:rPr>
        <w:t>natural</w:t>
      </w:r>
      <w:r w:rsidRPr="00E250E8">
        <w:rPr>
          <w:rFonts w:ascii="Arial" w:hAnsi="Arial" w:cs="Arial"/>
          <w:sz w:val="20"/>
        </w:rPr>
        <w:t>] or tint with mortar pigment conforming to ASTM C979. Color [______]</w:t>
      </w:r>
    </w:p>
    <w:p w14:paraId="5820249C" w14:textId="77777777" w:rsidR="00675848" w:rsidRPr="0022145B" w:rsidRDefault="00675848" w:rsidP="00675848">
      <w:pPr>
        <w:numPr>
          <w:ilvl w:val="0"/>
          <w:numId w:val="44"/>
        </w:numPr>
        <w:tabs>
          <w:tab w:val="left" w:pos="1530"/>
        </w:tabs>
        <w:spacing w:after="80"/>
        <w:ind w:firstLine="90"/>
        <w:rPr>
          <w:rFonts w:ascii="Arial" w:hAnsi="Arial" w:cs="Arial"/>
          <w:sz w:val="20"/>
        </w:rPr>
      </w:pPr>
      <w:r w:rsidRPr="0022145B">
        <w:rPr>
          <w:rFonts w:ascii="Arial" w:hAnsi="Arial" w:cs="Arial"/>
          <w:sz w:val="20"/>
        </w:rPr>
        <w:t>Joint tooling: [</w:t>
      </w:r>
      <w:r w:rsidRPr="0022145B">
        <w:rPr>
          <w:rFonts w:ascii="Arial" w:hAnsi="Arial" w:cs="Arial"/>
          <w:sz w:val="20"/>
          <w:u w:val="single"/>
        </w:rPr>
        <w:t>concave</w:t>
      </w:r>
      <w:r w:rsidRPr="0022145B">
        <w:rPr>
          <w:rFonts w:ascii="Arial" w:hAnsi="Arial" w:cs="Arial"/>
          <w:sz w:val="20"/>
        </w:rPr>
        <w:t>] [</w:t>
      </w:r>
      <w:r w:rsidRPr="0022145B">
        <w:rPr>
          <w:rFonts w:ascii="Arial" w:hAnsi="Arial" w:cs="Arial"/>
          <w:sz w:val="20"/>
          <w:u w:val="single"/>
        </w:rPr>
        <w:t>v joint]</w:t>
      </w:r>
      <w:r w:rsidRPr="0022145B">
        <w:rPr>
          <w:rFonts w:ascii="Arial" w:hAnsi="Arial" w:cs="Arial"/>
          <w:sz w:val="20"/>
        </w:rPr>
        <w:t xml:space="preserve"> [</w:t>
      </w:r>
      <w:r w:rsidRPr="0022145B">
        <w:rPr>
          <w:rFonts w:ascii="Arial" w:hAnsi="Arial" w:cs="Arial"/>
          <w:sz w:val="20"/>
          <w:u w:val="single"/>
        </w:rPr>
        <w:t>grapevine profile</w:t>
      </w:r>
      <w:r w:rsidRPr="0022145B">
        <w:rPr>
          <w:rFonts w:ascii="Arial" w:hAnsi="Arial" w:cs="Arial"/>
          <w:sz w:val="20"/>
        </w:rPr>
        <w:t>]</w:t>
      </w:r>
      <w:r w:rsidRPr="0022145B">
        <w:rPr>
          <w:rFonts w:ascii="Arial" w:hAnsi="Arial" w:cs="Arial"/>
          <w:sz w:val="18"/>
          <w:szCs w:val="18"/>
        </w:rPr>
        <w:t xml:space="preserve"> </w:t>
      </w:r>
    </w:p>
    <w:p w14:paraId="64296656" w14:textId="77777777" w:rsidR="00675848" w:rsidRPr="00E250E8" w:rsidRDefault="001D51E1" w:rsidP="00675848">
      <w:pPr>
        <w:pStyle w:val="ARCATParagraph"/>
        <w:tabs>
          <w:tab w:val="num" w:pos="1170"/>
        </w:tabs>
        <w:spacing w:after="120"/>
        <w:ind w:left="720" w:firstLine="810"/>
        <w:rPr>
          <w:rFonts w:cs="Arial"/>
          <w:sz w:val="20"/>
        </w:rPr>
      </w:pPr>
      <w:r>
        <w:rPr>
          <w:rFonts w:cs="Arial"/>
          <w:sz w:val="20"/>
        </w:rPr>
        <w:t>4)</w:t>
      </w:r>
      <w:r w:rsidR="00675848">
        <w:rPr>
          <w:rFonts w:cs="Arial"/>
          <w:sz w:val="20"/>
        </w:rPr>
        <w:t xml:space="preserve">         </w:t>
      </w:r>
      <w:r w:rsidR="00675848" w:rsidRPr="00E250E8">
        <w:rPr>
          <w:rFonts w:cs="Arial"/>
          <w:sz w:val="20"/>
        </w:rPr>
        <w:t>Water: Clean, cool, potable water</w:t>
      </w:r>
    </w:p>
    <w:p w14:paraId="2347E023" w14:textId="77777777" w:rsidR="00675848" w:rsidRPr="00721487" w:rsidRDefault="00675848" w:rsidP="00675848">
      <w:pPr>
        <w:pStyle w:val="ARCATParagraph"/>
        <w:tabs>
          <w:tab w:val="left" w:pos="1440"/>
          <w:tab w:val="left" w:pos="1530"/>
        </w:tabs>
        <w:ind w:left="1530"/>
        <w:rPr>
          <w:rFonts w:cs="Arial"/>
          <w:sz w:val="20"/>
          <w:szCs w:val="20"/>
        </w:rPr>
      </w:pPr>
    </w:p>
    <w:p w14:paraId="176E71F7" w14:textId="77777777" w:rsidR="00675848" w:rsidRDefault="00675848" w:rsidP="0010655A">
      <w:pPr>
        <w:pStyle w:val="ARCATParagraph"/>
        <w:tabs>
          <w:tab w:val="num" w:pos="1170"/>
        </w:tabs>
        <w:spacing w:after="120"/>
        <w:ind w:left="720"/>
        <w:rPr>
          <w:rFonts w:cs="Arial"/>
          <w:sz w:val="20"/>
        </w:rPr>
      </w:pPr>
    </w:p>
    <w:p w14:paraId="0316BCA4" w14:textId="77777777" w:rsidR="00675848" w:rsidRPr="00E250E8" w:rsidRDefault="00675848" w:rsidP="0010655A">
      <w:pPr>
        <w:pStyle w:val="ARCATParagraph"/>
        <w:tabs>
          <w:tab w:val="num" w:pos="1170"/>
        </w:tabs>
        <w:spacing w:after="120"/>
        <w:ind w:left="720"/>
        <w:rPr>
          <w:rFonts w:cs="Arial"/>
          <w:sz w:val="20"/>
        </w:rPr>
      </w:pPr>
    </w:p>
    <w:p w14:paraId="1A4FA3FE" w14:textId="77777777" w:rsidR="000C06E7" w:rsidRPr="00E250E8" w:rsidRDefault="00F33B1C" w:rsidP="00F33B1C">
      <w:pPr>
        <w:pStyle w:val="ARCATParagraph"/>
        <w:tabs>
          <w:tab w:val="num" w:pos="720"/>
        </w:tabs>
        <w:spacing w:before="80" w:after="80"/>
        <w:rPr>
          <w:rFonts w:cs="Arial"/>
          <w:b/>
          <w:sz w:val="20"/>
          <w:szCs w:val="20"/>
        </w:rPr>
      </w:pPr>
      <w:proofErr w:type="gramStart"/>
      <w:r>
        <w:rPr>
          <w:rFonts w:cs="Arial"/>
          <w:b/>
          <w:sz w:val="20"/>
          <w:szCs w:val="20"/>
        </w:rPr>
        <w:t xml:space="preserve">2.3  </w:t>
      </w:r>
      <w:r w:rsidR="000C06E7" w:rsidRPr="00E250E8">
        <w:rPr>
          <w:rFonts w:cs="Arial"/>
          <w:b/>
          <w:sz w:val="20"/>
          <w:szCs w:val="20"/>
        </w:rPr>
        <w:t>RELATED</w:t>
      </w:r>
      <w:proofErr w:type="gramEnd"/>
      <w:r w:rsidR="000C06E7" w:rsidRPr="00E250E8">
        <w:rPr>
          <w:rFonts w:cs="Arial"/>
          <w:b/>
          <w:sz w:val="20"/>
          <w:szCs w:val="20"/>
        </w:rPr>
        <w:t xml:space="preserve"> MATERIALS AND ACCESSORIES</w:t>
      </w:r>
    </w:p>
    <w:p w14:paraId="7C52F487" w14:textId="77777777" w:rsidR="000C06E7" w:rsidRPr="00E250E8" w:rsidRDefault="000C06E7" w:rsidP="000C06E7">
      <w:pPr>
        <w:pStyle w:val="ARCATParagraph"/>
        <w:numPr>
          <w:ilvl w:val="1"/>
          <w:numId w:val="9"/>
        </w:numPr>
        <w:tabs>
          <w:tab w:val="num" w:pos="1170"/>
        </w:tabs>
        <w:spacing w:after="120"/>
        <w:jc w:val="both"/>
        <w:rPr>
          <w:rFonts w:cs="Arial"/>
          <w:sz w:val="20"/>
          <w:szCs w:val="20"/>
        </w:rPr>
      </w:pPr>
      <w:r w:rsidRPr="00E250E8">
        <w:rPr>
          <w:rFonts w:cs="Arial"/>
          <w:sz w:val="20"/>
          <w:szCs w:val="20"/>
        </w:rPr>
        <w:t>Substrate Materials:</w:t>
      </w:r>
      <w:r w:rsidR="006A1D45">
        <w:rPr>
          <w:rFonts w:cs="Arial"/>
          <w:sz w:val="20"/>
          <w:szCs w:val="20"/>
        </w:rPr>
        <w:t xml:space="preserve"> </w:t>
      </w:r>
    </w:p>
    <w:p w14:paraId="157BEB29" w14:textId="77777777" w:rsidR="000C06E7" w:rsidRPr="00E250E8" w:rsidRDefault="000C06E7" w:rsidP="000C06E7">
      <w:pPr>
        <w:numPr>
          <w:ilvl w:val="2"/>
          <w:numId w:val="9"/>
        </w:numPr>
        <w:tabs>
          <w:tab w:val="left" w:pos="-720"/>
          <w:tab w:val="left" w:pos="1620"/>
        </w:tabs>
        <w:suppressAutoHyphens/>
        <w:spacing w:after="120"/>
        <w:ind w:left="1620" w:hanging="450"/>
        <w:jc w:val="both"/>
        <w:rPr>
          <w:rFonts w:ascii="Arial" w:hAnsi="Arial" w:cs="Arial"/>
          <w:sz w:val="20"/>
        </w:rPr>
      </w:pPr>
      <w:r w:rsidRPr="00E250E8">
        <w:rPr>
          <w:rFonts w:ascii="Arial" w:hAnsi="Arial" w:cs="Arial"/>
          <w:sz w:val="20"/>
        </w:rPr>
        <w:t>Glass mat gypsum sheathing conforming to ASTM C 1177.</w:t>
      </w:r>
    </w:p>
    <w:p w14:paraId="4DF95125" w14:textId="77777777" w:rsidR="000C06E7" w:rsidRPr="00E250E8" w:rsidRDefault="000C06E7" w:rsidP="000C06E7">
      <w:pPr>
        <w:numPr>
          <w:ilvl w:val="2"/>
          <w:numId w:val="9"/>
        </w:numPr>
        <w:tabs>
          <w:tab w:val="left" w:pos="-720"/>
          <w:tab w:val="left" w:pos="1620"/>
        </w:tabs>
        <w:suppressAutoHyphens/>
        <w:spacing w:after="120"/>
        <w:ind w:left="1620" w:hanging="450"/>
        <w:jc w:val="both"/>
        <w:rPr>
          <w:rFonts w:ascii="Arial" w:hAnsi="Arial" w:cs="Arial"/>
          <w:sz w:val="20"/>
        </w:rPr>
      </w:pPr>
      <w:r w:rsidRPr="00E250E8">
        <w:rPr>
          <w:rFonts w:ascii="Arial" w:hAnsi="Arial" w:cs="Arial"/>
          <w:sz w:val="20"/>
        </w:rPr>
        <w:t>Cement Fiber Sheathing conforming to ASTM C 1</w:t>
      </w:r>
      <w:r>
        <w:rPr>
          <w:rFonts w:ascii="Arial" w:hAnsi="Arial" w:cs="Arial"/>
          <w:sz w:val="20"/>
        </w:rPr>
        <w:t>325</w:t>
      </w:r>
    </w:p>
    <w:p w14:paraId="70AADCB1" w14:textId="77777777" w:rsidR="000C06E7" w:rsidRPr="00E250E8" w:rsidRDefault="000C06E7" w:rsidP="000C06E7">
      <w:pPr>
        <w:numPr>
          <w:ilvl w:val="2"/>
          <w:numId w:val="9"/>
        </w:numPr>
        <w:tabs>
          <w:tab w:val="left" w:pos="-720"/>
          <w:tab w:val="left" w:pos="1620"/>
        </w:tabs>
        <w:suppressAutoHyphens/>
        <w:spacing w:after="120"/>
        <w:ind w:left="1620" w:hanging="450"/>
        <w:jc w:val="both"/>
        <w:rPr>
          <w:rFonts w:ascii="Arial" w:hAnsi="Arial" w:cs="Arial"/>
          <w:sz w:val="20"/>
        </w:rPr>
      </w:pPr>
      <w:r w:rsidRPr="00E250E8">
        <w:rPr>
          <w:rFonts w:ascii="Arial" w:hAnsi="Arial" w:cs="Arial"/>
          <w:sz w:val="20"/>
        </w:rPr>
        <w:t xml:space="preserve">Plywood: Minimum 15/32 in (11.9 mm) thick exterior grade or PS 1 Exposure 1, C veneer facing out, panels gapped 1/8 in at all edges. </w:t>
      </w:r>
    </w:p>
    <w:p w14:paraId="65E173DA" w14:textId="77777777" w:rsidR="006A1D45" w:rsidRPr="006A1D45" w:rsidRDefault="000C06E7" w:rsidP="006A1D45">
      <w:pPr>
        <w:numPr>
          <w:ilvl w:val="2"/>
          <w:numId w:val="9"/>
        </w:numPr>
        <w:tabs>
          <w:tab w:val="left" w:pos="-720"/>
          <w:tab w:val="left" w:pos="1620"/>
        </w:tabs>
        <w:suppressAutoHyphens/>
        <w:spacing w:after="120"/>
        <w:ind w:left="1620" w:hanging="450"/>
        <w:jc w:val="both"/>
        <w:rPr>
          <w:rFonts w:cs="Arial"/>
          <w:sz w:val="20"/>
        </w:rPr>
      </w:pPr>
      <w:r w:rsidRPr="006A1D45">
        <w:rPr>
          <w:rFonts w:ascii="Arial" w:hAnsi="Arial" w:cs="Arial"/>
          <w:sz w:val="20"/>
        </w:rPr>
        <w:lastRenderedPageBreak/>
        <w:t>Oriented Strand Board (OSB): Minimum 7/16 in, APA-The Engineered Wood Association, TECO, or PSI/PTL s</w:t>
      </w:r>
      <w:r w:rsidR="005A0AEC" w:rsidRPr="006A1D45">
        <w:rPr>
          <w:rFonts w:ascii="Arial" w:hAnsi="Arial" w:cs="Arial"/>
          <w:sz w:val="20"/>
        </w:rPr>
        <w:t>t</w:t>
      </w:r>
      <w:r w:rsidRPr="006A1D45">
        <w:rPr>
          <w:rFonts w:ascii="Arial" w:hAnsi="Arial" w:cs="Arial"/>
          <w:sz w:val="20"/>
        </w:rPr>
        <w:t>amped as Exposure 1 or Exterior Sheathing with a PS2 or PRP-108 rating</w:t>
      </w:r>
      <w:r w:rsidR="006A1D45">
        <w:rPr>
          <w:rFonts w:ascii="Arial" w:hAnsi="Arial" w:cs="Arial"/>
          <w:sz w:val="20"/>
        </w:rPr>
        <w:t>.</w:t>
      </w:r>
    </w:p>
    <w:p w14:paraId="15264E49" w14:textId="77777777" w:rsidR="006A1D45" w:rsidRPr="00E250E8" w:rsidRDefault="006A1D45" w:rsidP="000C06E7">
      <w:pPr>
        <w:numPr>
          <w:ilvl w:val="2"/>
          <w:numId w:val="9"/>
        </w:numPr>
        <w:tabs>
          <w:tab w:val="left" w:pos="-720"/>
          <w:tab w:val="left" w:pos="1620"/>
        </w:tabs>
        <w:suppressAutoHyphens/>
        <w:spacing w:after="120"/>
        <w:ind w:left="1620" w:hanging="450"/>
        <w:jc w:val="both"/>
        <w:rPr>
          <w:rFonts w:ascii="Arial" w:hAnsi="Arial" w:cs="Arial"/>
          <w:sz w:val="20"/>
        </w:rPr>
      </w:pPr>
      <w:r>
        <w:rPr>
          <w:rFonts w:ascii="Arial" w:hAnsi="Arial" w:cs="Arial"/>
          <w:sz w:val="20"/>
        </w:rPr>
        <w:t>Sheathing Fasteners:</w:t>
      </w:r>
      <w:r w:rsidRPr="006A1D45">
        <w:rPr>
          <w:rFonts w:ascii="Arial" w:hAnsi="Arial" w:cs="Arial"/>
          <w:b/>
          <w:sz w:val="20"/>
        </w:rPr>
        <w:t xml:space="preserve"> SHEATHING FASTENER</w:t>
      </w:r>
      <w:r>
        <w:rPr>
          <w:rFonts w:ascii="Arial" w:hAnsi="Arial" w:cs="Arial"/>
          <w:b/>
          <w:sz w:val="20"/>
        </w:rPr>
        <w:t xml:space="preserve"> TYPE AND </w:t>
      </w:r>
      <w:r w:rsidRPr="006A1D45">
        <w:rPr>
          <w:rFonts w:ascii="Arial" w:hAnsi="Arial" w:cs="Arial"/>
          <w:b/>
          <w:sz w:val="20"/>
        </w:rPr>
        <w:t xml:space="preserve">SPACING MUST BE AS SPECIFIED FOR THE MVS-CI SYSTEM IN ICC EVALUATION SERVICE </w:t>
      </w:r>
      <w:r>
        <w:rPr>
          <w:rFonts w:ascii="Arial" w:hAnsi="Arial" w:cs="Arial"/>
          <w:b/>
          <w:sz w:val="20"/>
        </w:rPr>
        <w:t xml:space="preserve">REPORT </w:t>
      </w:r>
      <w:r w:rsidRPr="006A1D45">
        <w:rPr>
          <w:rFonts w:ascii="Arial" w:hAnsi="Arial" w:cs="Arial"/>
          <w:b/>
          <w:sz w:val="20"/>
        </w:rPr>
        <w:t>ESR-2562</w:t>
      </w:r>
      <w:r>
        <w:rPr>
          <w:rFonts w:ascii="Arial" w:hAnsi="Arial" w:cs="Arial"/>
          <w:b/>
          <w:sz w:val="20"/>
        </w:rPr>
        <w:t>.</w:t>
      </w:r>
    </w:p>
    <w:p w14:paraId="7996030F" w14:textId="77777777" w:rsidR="000C06E7" w:rsidRPr="00E250E8" w:rsidRDefault="000C06E7" w:rsidP="000C06E7">
      <w:pPr>
        <w:numPr>
          <w:ilvl w:val="2"/>
          <w:numId w:val="9"/>
        </w:numPr>
        <w:tabs>
          <w:tab w:val="left" w:pos="-720"/>
          <w:tab w:val="left" w:pos="1620"/>
        </w:tabs>
        <w:suppressAutoHyphens/>
        <w:spacing w:after="120"/>
        <w:ind w:left="1620" w:hanging="450"/>
        <w:rPr>
          <w:rFonts w:ascii="Arial" w:hAnsi="Arial" w:cs="Arial"/>
          <w:sz w:val="20"/>
        </w:rPr>
      </w:pPr>
      <w:r w:rsidRPr="00E250E8">
        <w:rPr>
          <w:rFonts w:ascii="Arial" w:hAnsi="Arial" w:cs="Arial"/>
          <w:sz w:val="20"/>
        </w:rPr>
        <w:t xml:space="preserve">Concrete and Concrete Masonry: unpainted, uncoated, without water - repellants </w:t>
      </w:r>
    </w:p>
    <w:p w14:paraId="0B004DAA" w14:textId="77777777" w:rsidR="000C06E7" w:rsidRPr="00E250E8" w:rsidRDefault="000C06E7" w:rsidP="000C06E7">
      <w:pPr>
        <w:numPr>
          <w:ilvl w:val="2"/>
          <w:numId w:val="9"/>
        </w:numPr>
        <w:tabs>
          <w:tab w:val="left" w:pos="-720"/>
          <w:tab w:val="left" w:pos="1620"/>
        </w:tabs>
        <w:suppressAutoHyphens/>
        <w:spacing w:after="120"/>
        <w:ind w:left="1620" w:hanging="450"/>
        <w:jc w:val="both"/>
        <w:rPr>
          <w:rFonts w:ascii="Arial" w:hAnsi="Arial" w:cs="Arial"/>
          <w:sz w:val="20"/>
        </w:rPr>
      </w:pPr>
      <w:r w:rsidRPr="00E250E8">
        <w:rPr>
          <w:rFonts w:ascii="Arial" w:hAnsi="Arial" w:cs="Arial"/>
          <w:sz w:val="20"/>
        </w:rPr>
        <w:t xml:space="preserve">Other approved by Parex USA in writing prior to the </w:t>
      </w:r>
      <w:r>
        <w:rPr>
          <w:rFonts w:ascii="Arial" w:hAnsi="Arial" w:cs="Arial"/>
          <w:sz w:val="20"/>
        </w:rPr>
        <w:t>start of construction.</w:t>
      </w:r>
    </w:p>
    <w:p w14:paraId="25B025F0" w14:textId="77777777" w:rsidR="000C06E7" w:rsidRPr="00E250E8" w:rsidRDefault="000C06E7" w:rsidP="000C06E7">
      <w:pPr>
        <w:pStyle w:val="ARCATParagraph"/>
        <w:numPr>
          <w:ilvl w:val="1"/>
          <w:numId w:val="9"/>
        </w:numPr>
        <w:tabs>
          <w:tab w:val="num" w:pos="1170"/>
        </w:tabs>
        <w:spacing w:after="120"/>
        <w:jc w:val="both"/>
        <w:rPr>
          <w:rFonts w:cs="Arial"/>
          <w:sz w:val="20"/>
        </w:rPr>
      </w:pPr>
      <w:r w:rsidRPr="00E250E8">
        <w:rPr>
          <w:rFonts w:cs="Arial"/>
          <w:sz w:val="20"/>
        </w:rPr>
        <w:t>Flashing: Refer to Division 07 Flashing Section for flashing materials.</w:t>
      </w:r>
    </w:p>
    <w:p w14:paraId="71AC1DFC" w14:textId="77777777" w:rsidR="000C06E7" w:rsidRPr="00E250E8" w:rsidRDefault="000C06E7" w:rsidP="000C06E7">
      <w:pPr>
        <w:numPr>
          <w:ilvl w:val="1"/>
          <w:numId w:val="9"/>
        </w:numPr>
        <w:tabs>
          <w:tab w:val="left" w:pos="-720"/>
          <w:tab w:val="left" w:pos="1170"/>
        </w:tabs>
        <w:suppressAutoHyphens/>
        <w:spacing w:after="80"/>
        <w:ind w:left="1170" w:hanging="450"/>
        <w:rPr>
          <w:rFonts w:ascii="Arial" w:hAnsi="Arial" w:cs="Arial"/>
          <w:sz w:val="20"/>
        </w:rPr>
      </w:pPr>
      <w:r w:rsidRPr="00E250E8">
        <w:rPr>
          <w:rFonts w:ascii="Arial" w:hAnsi="Arial" w:cs="Arial"/>
          <w:sz w:val="20"/>
        </w:rPr>
        <w:t>Sealant System:</w:t>
      </w:r>
    </w:p>
    <w:p w14:paraId="7307366B" w14:textId="77777777" w:rsidR="000C06E7" w:rsidRPr="00E250E8" w:rsidRDefault="000C06E7" w:rsidP="000C06E7">
      <w:pPr>
        <w:numPr>
          <w:ilvl w:val="2"/>
          <w:numId w:val="4"/>
        </w:numPr>
        <w:tabs>
          <w:tab w:val="clear" w:pos="900"/>
          <w:tab w:val="left" w:pos="-720"/>
          <w:tab w:val="num" w:pos="1170"/>
          <w:tab w:val="left" w:pos="1620"/>
        </w:tabs>
        <w:suppressAutoHyphens/>
        <w:spacing w:after="80"/>
        <w:ind w:hanging="450"/>
        <w:rPr>
          <w:rFonts w:ascii="Arial" w:hAnsi="Arial" w:cs="Arial"/>
          <w:sz w:val="20"/>
        </w:rPr>
      </w:pPr>
      <w:r w:rsidRPr="00E250E8">
        <w:rPr>
          <w:rFonts w:ascii="Arial" w:hAnsi="Arial" w:cs="Arial"/>
          <w:sz w:val="20"/>
        </w:rPr>
        <w:t>Sealant for expansion joints between EIFS sections shall be ultra-low modulus designed for minimum 100% elongation and minimum 50% compression and as selected by Project Designer.</w:t>
      </w:r>
    </w:p>
    <w:p w14:paraId="76BF9A08" w14:textId="77777777" w:rsidR="000C06E7" w:rsidRPr="00E250E8" w:rsidRDefault="000C06E7" w:rsidP="000C06E7">
      <w:pPr>
        <w:numPr>
          <w:ilvl w:val="2"/>
          <w:numId w:val="4"/>
        </w:numPr>
        <w:tabs>
          <w:tab w:val="left" w:pos="-720"/>
          <w:tab w:val="left" w:pos="1620"/>
        </w:tabs>
        <w:suppressAutoHyphens/>
        <w:spacing w:after="80"/>
        <w:ind w:hanging="450"/>
        <w:rPr>
          <w:rFonts w:ascii="Arial" w:hAnsi="Arial" w:cs="Arial"/>
          <w:sz w:val="20"/>
        </w:rPr>
      </w:pPr>
      <w:r w:rsidRPr="00E250E8">
        <w:rPr>
          <w:rFonts w:ascii="Arial" w:hAnsi="Arial" w:cs="Arial"/>
          <w:sz w:val="20"/>
        </w:rPr>
        <w:t>Sealant for perimeter seals around window and door frames and other wall penetrations shall be low modulus, designed for minimum 50% elongation and minimum 25% compression, and as selected by Project Designer.</w:t>
      </w:r>
    </w:p>
    <w:p w14:paraId="2F852C27" w14:textId="77777777" w:rsidR="000C06E7" w:rsidRPr="00E250E8" w:rsidRDefault="000C06E7" w:rsidP="000C06E7">
      <w:pPr>
        <w:numPr>
          <w:ilvl w:val="2"/>
          <w:numId w:val="4"/>
        </w:numPr>
        <w:tabs>
          <w:tab w:val="left" w:pos="-720"/>
          <w:tab w:val="left" w:pos="1620"/>
        </w:tabs>
        <w:suppressAutoHyphens/>
        <w:spacing w:after="80"/>
        <w:ind w:hanging="450"/>
        <w:rPr>
          <w:rFonts w:ascii="Arial" w:hAnsi="Arial" w:cs="Arial"/>
          <w:sz w:val="20"/>
        </w:rPr>
      </w:pPr>
      <w:r w:rsidRPr="00E250E8">
        <w:rPr>
          <w:rFonts w:ascii="Arial" w:hAnsi="Arial" w:cs="Arial"/>
          <w:sz w:val="20"/>
        </w:rPr>
        <w:t>Sealants shall</w:t>
      </w:r>
      <w:r>
        <w:rPr>
          <w:rFonts w:ascii="Arial" w:hAnsi="Arial" w:cs="Arial"/>
          <w:sz w:val="20"/>
        </w:rPr>
        <w:t xml:space="preserve"> conform to ASTM C920, Grade NS, </w:t>
      </w:r>
      <w:proofErr w:type="gramStart"/>
      <w:r>
        <w:rPr>
          <w:rFonts w:ascii="Arial" w:hAnsi="Arial" w:cs="Arial"/>
          <w:sz w:val="20"/>
        </w:rPr>
        <w:t>Class</w:t>
      </w:r>
      <w:proofErr w:type="gramEnd"/>
      <w:r>
        <w:rPr>
          <w:rFonts w:ascii="Arial" w:hAnsi="Arial" w:cs="Arial"/>
          <w:sz w:val="20"/>
        </w:rPr>
        <w:t xml:space="preserve"> 100/50 for expansion joints between EIFS sections, Class 50 for perimeter seals.</w:t>
      </w:r>
    </w:p>
    <w:p w14:paraId="22FBA8C4" w14:textId="77777777" w:rsidR="000C06E7" w:rsidRPr="00E250E8" w:rsidRDefault="000C06E7" w:rsidP="000C06E7">
      <w:pPr>
        <w:numPr>
          <w:ilvl w:val="2"/>
          <w:numId w:val="4"/>
        </w:numPr>
        <w:tabs>
          <w:tab w:val="left" w:pos="-720"/>
          <w:tab w:val="left" w:pos="1620"/>
        </w:tabs>
        <w:suppressAutoHyphens/>
        <w:spacing w:after="80"/>
        <w:ind w:hanging="450"/>
        <w:rPr>
          <w:rFonts w:ascii="Arial" w:hAnsi="Arial" w:cs="Arial"/>
          <w:sz w:val="20"/>
        </w:rPr>
      </w:pPr>
      <w:r w:rsidRPr="00E250E8">
        <w:rPr>
          <w:rFonts w:ascii="Arial" w:hAnsi="Arial" w:cs="Arial"/>
          <w:sz w:val="20"/>
        </w:rPr>
        <w:t xml:space="preserve">Expansion joints between sections of </w:t>
      </w:r>
      <w:proofErr w:type="spellStart"/>
      <w:r w:rsidRPr="00E250E8">
        <w:rPr>
          <w:rFonts w:ascii="Arial" w:hAnsi="Arial" w:cs="Arial"/>
          <w:sz w:val="20"/>
        </w:rPr>
        <w:t>Parex</w:t>
      </w:r>
      <w:proofErr w:type="spellEnd"/>
      <w:r w:rsidR="004E72ED">
        <w:rPr>
          <w:rFonts w:ascii="Arial" w:hAnsi="Arial" w:cs="Arial"/>
          <w:sz w:val="20"/>
        </w:rPr>
        <w:t xml:space="preserve"> USA</w:t>
      </w:r>
      <w:r w:rsidRPr="00E250E8">
        <w:rPr>
          <w:rFonts w:ascii="Arial" w:hAnsi="Arial" w:cs="Arial"/>
          <w:sz w:val="20"/>
        </w:rPr>
        <w:t xml:space="preserve"> EIFS shall have a minimum width of ¾ in (19 mm).</w:t>
      </w:r>
    </w:p>
    <w:p w14:paraId="2B861D74" w14:textId="77777777" w:rsidR="000C06E7" w:rsidRPr="00E250E8" w:rsidRDefault="000C06E7" w:rsidP="000C06E7">
      <w:pPr>
        <w:numPr>
          <w:ilvl w:val="2"/>
          <w:numId w:val="4"/>
        </w:numPr>
        <w:tabs>
          <w:tab w:val="left" w:pos="-720"/>
          <w:tab w:val="left" w:pos="1620"/>
        </w:tabs>
        <w:suppressAutoHyphens/>
        <w:spacing w:after="80"/>
        <w:ind w:hanging="450"/>
        <w:rPr>
          <w:rFonts w:ascii="Arial" w:hAnsi="Arial" w:cs="Arial"/>
          <w:sz w:val="20"/>
        </w:rPr>
      </w:pPr>
      <w:r w:rsidRPr="00E250E8">
        <w:rPr>
          <w:rFonts w:ascii="Arial" w:hAnsi="Arial" w:cs="Arial"/>
          <w:sz w:val="20"/>
        </w:rPr>
        <w:t>Perimeter seal joints shall be a minimum width of ½ in (12.7 mm).</w:t>
      </w:r>
    </w:p>
    <w:p w14:paraId="5324B219" w14:textId="77777777" w:rsidR="000C06E7" w:rsidRPr="00E250E8" w:rsidRDefault="000C06E7" w:rsidP="000C06E7">
      <w:pPr>
        <w:numPr>
          <w:ilvl w:val="2"/>
          <w:numId w:val="4"/>
        </w:numPr>
        <w:tabs>
          <w:tab w:val="left" w:pos="-720"/>
          <w:tab w:val="left" w:pos="1620"/>
        </w:tabs>
        <w:suppressAutoHyphens/>
        <w:spacing w:after="80"/>
        <w:ind w:hanging="450"/>
        <w:rPr>
          <w:rFonts w:ascii="Arial" w:hAnsi="Arial" w:cs="Arial"/>
          <w:sz w:val="20"/>
        </w:rPr>
      </w:pPr>
      <w:r w:rsidRPr="00E250E8">
        <w:rPr>
          <w:rFonts w:ascii="Arial" w:hAnsi="Arial" w:cs="Arial"/>
          <w:sz w:val="20"/>
        </w:rPr>
        <w:t>Sealant backer rod shall be closed-cell polyethylene foam.</w:t>
      </w:r>
    </w:p>
    <w:p w14:paraId="41D14372" w14:textId="77777777" w:rsidR="000C06E7" w:rsidRPr="00E250E8" w:rsidRDefault="000C06E7" w:rsidP="000C06E7">
      <w:pPr>
        <w:numPr>
          <w:ilvl w:val="2"/>
          <w:numId w:val="4"/>
        </w:numPr>
        <w:tabs>
          <w:tab w:val="left" w:pos="-720"/>
          <w:tab w:val="left" w:pos="1620"/>
        </w:tabs>
        <w:suppressAutoHyphens/>
        <w:spacing w:after="80"/>
        <w:ind w:hanging="450"/>
        <w:rPr>
          <w:rFonts w:ascii="Arial" w:hAnsi="Arial" w:cs="Arial"/>
          <w:sz w:val="20"/>
        </w:rPr>
      </w:pPr>
      <w:r w:rsidRPr="00E250E8">
        <w:rPr>
          <w:rFonts w:ascii="Arial" w:hAnsi="Arial" w:cs="Arial"/>
          <w:sz w:val="20"/>
        </w:rPr>
        <w:t xml:space="preserve">Apply sealant to foundation tracks or base coat of </w:t>
      </w:r>
      <w:proofErr w:type="spellStart"/>
      <w:r w:rsidRPr="00E250E8">
        <w:rPr>
          <w:rFonts w:ascii="Arial" w:hAnsi="Arial" w:cs="Arial"/>
          <w:sz w:val="20"/>
        </w:rPr>
        <w:t>Parex</w:t>
      </w:r>
      <w:proofErr w:type="spellEnd"/>
      <w:r w:rsidR="004E72ED">
        <w:rPr>
          <w:rFonts w:ascii="Arial" w:hAnsi="Arial" w:cs="Arial"/>
          <w:sz w:val="20"/>
        </w:rPr>
        <w:t xml:space="preserve"> USA</w:t>
      </w:r>
      <w:r w:rsidRPr="00E250E8">
        <w:rPr>
          <w:rFonts w:ascii="Arial" w:hAnsi="Arial" w:cs="Arial"/>
          <w:sz w:val="20"/>
        </w:rPr>
        <w:t xml:space="preserve"> EIFS.</w:t>
      </w:r>
    </w:p>
    <w:p w14:paraId="14154881" w14:textId="77777777" w:rsidR="000C06E7" w:rsidRPr="00E250E8" w:rsidRDefault="000C06E7" w:rsidP="000C06E7">
      <w:pPr>
        <w:numPr>
          <w:ilvl w:val="2"/>
          <w:numId w:val="4"/>
        </w:numPr>
        <w:tabs>
          <w:tab w:val="left" w:pos="-720"/>
          <w:tab w:val="left" w:pos="1620"/>
        </w:tabs>
        <w:suppressAutoHyphens/>
        <w:spacing w:after="80"/>
        <w:ind w:hanging="450"/>
        <w:rPr>
          <w:rFonts w:ascii="Arial" w:hAnsi="Arial" w:cs="Arial"/>
          <w:sz w:val="20"/>
        </w:rPr>
      </w:pPr>
      <w:r w:rsidRPr="00E250E8">
        <w:rPr>
          <w:rFonts w:ascii="Arial" w:hAnsi="Arial" w:cs="Arial"/>
          <w:sz w:val="20"/>
        </w:rPr>
        <w:t xml:space="preserve">Refer to Parex USA current bulletin for listing of sealants which have been tested and have been found to be compatible with </w:t>
      </w:r>
      <w:proofErr w:type="spellStart"/>
      <w:r w:rsidRPr="00E250E8">
        <w:rPr>
          <w:rFonts w:ascii="Arial" w:hAnsi="Arial" w:cs="Arial"/>
          <w:sz w:val="20"/>
        </w:rPr>
        <w:t>Parex</w:t>
      </w:r>
      <w:proofErr w:type="spellEnd"/>
      <w:r w:rsidR="004E72ED">
        <w:rPr>
          <w:rFonts w:ascii="Arial" w:hAnsi="Arial" w:cs="Arial"/>
          <w:sz w:val="20"/>
        </w:rPr>
        <w:t xml:space="preserve"> USA</w:t>
      </w:r>
      <w:r w:rsidRPr="00E250E8">
        <w:rPr>
          <w:rFonts w:ascii="Arial" w:hAnsi="Arial" w:cs="Arial"/>
          <w:sz w:val="20"/>
        </w:rPr>
        <w:t xml:space="preserve"> EIFS.</w:t>
      </w:r>
    </w:p>
    <w:p w14:paraId="0F8B3969" w14:textId="77777777" w:rsidR="000C06E7" w:rsidRPr="00E250E8" w:rsidRDefault="000C06E7" w:rsidP="000C06E7">
      <w:pPr>
        <w:numPr>
          <w:ilvl w:val="2"/>
          <w:numId w:val="4"/>
        </w:numPr>
        <w:tabs>
          <w:tab w:val="left" w:pos="-720"/>
          <w:tab w:val="left" w:pos="1620"/>
        </w:tabs>
        <w:suppressAutoHyphens/>
        <w:spacing w:after="80"/>
        <w:ind w:hanging="450"/>
        <w:rPr>
          <w:rFonts w:ascii="Arial" w:hAnsi="Arial" w:cs="Arial"/>
          <w:sz w:val="20"/>
        </w:rPr>
      </w:pPr>
      <w:r w:rsidRPr="00E250E8">
        <w:rPr>
          <w:rFonts w:ascii="Arial" w:hAnsi="Arial" w:cs="Arial"/>
          <w:sz w:val="20"/>
        </w:rPr>
        <w:t>Color shall be as selected by Project Designer.</w:t>
      </w:r>
    </w:p>
    <w:p w14:paraId="6B261BA0" w14:textId="77777777" w:rsidR="000C06E7" w:rsidRPr="00E250E8" w:rsidRDefault="000C06E7" w:rsidP="000C06E7">
      <w:pPr>
        <w:numPr>
          <w:ilvl w:val="2"/>
          <w:numId w:val="4"/>
        </w:numPr>
        <w:tabs>
          <w:tab w:val="left" w:pos="-720"/>
          <w:tab w:val="left" w:pos="1620"/>
        </w:tabs>
        <w:suppressAutoHyphens/>
        <w:spacing w:after="80"/>
        <w:ind w:hanging="450"/>
        <w:rPr>
          <w:rFonts w:ascii="Arial" w:hAnsi="Arial" w:cs="Arial"/>
          <w:sz w:val="20"/>
        </w:rPr>
      </w:pPr>
      <w:r w:rsidRPr="00E250E8">
        <w:rPr>
          <w:rFonts w:ascii="Arial" w:hAnsi="Arial" w:cs="Arial"/>
          <w:sz w:val="20"/>
        </w:rPr>
        <w:t>Joint design, surface preparation, and sealant primer shall be based on sealant manufacturer's recommendations and project conditions.</w:t>
      </w:r>
    </w:p>
    <w:p w14:paraId="2FFEC8F4" w14:textId="77777777" w:rsidR="000C06E7" w:rsidRPr="00E250E8" w:rsidRDefault="000C06E7" w:rsidP="000C06E7">
      <w:pPr>
        <w:tabs>
          <w:tab w:val="left" w:pos="-720"/>
          <w:tab w:val="left" w:pos="1620"/>
        </w:tabs>
        <w:suppressAutoHyphens/>
        <w:spacing w:after="80"/>
        <w:ind w:left="1620"/>
        <w:rPr>
          <w:rFonts w:ascii="Arial" w:hAnsi="Arial" w:cs="Arial"/>
          <w:sz w:val="20"/>
        </w:rPr>
      </w:pPr>
    </w:p>
    <w:p w14:paraId="5C700DFC" w14:textId="77777777" w:rsidR="000C06E7" w:rsidRPr="00E250E8" w:rsidRDefault="000C06E7" w:rsidP="000C06E7">
      <w:pPr>
        <w:suppressAutoHyphens/>
        <w:spacing w:after="80"/>
        <w:rPr>
          <w:rFonts w:ascii="Arial" w:hAnsi="Arial" w:cs="Arial"/>
          <w:color w:val="0070C0"/>
          <w:sz w:val="18"/>
        </w:rPr>
      </w:pPr>
      <w:r w:rsidRPr="00E250E8">
        <w:rPr>
          <w:rFonts w:ascii="Arial" w:hAnsi="Arial" w:cs="Arial"/>
          <w:color w:val="0070C0"/>
          <w:sz w:val="18"/>
        </w:rPr>
        <w:t>EDITOR NOTE: PART 3 EXECUTION BELOW INVOLVES ONSITE WORK AND SHOULD INCLUDE PROVISIONS FOR INCORPORATING MATERIALS AND PRODUCTS INTO PROJECT. TYPICALLY, "CONDITIONS OF THE CONTRACT" ESTABLISH RESPONSIBILITY FOR "MEANS, METHODS, TECHNIQUES, AND SAFETY” REQUIREMENTS OF CONSTRUCTION WITH CONTRACTOR. SPECIFICATIONS SHOULD AVOID CONFLICTS WITH THIS CONTRACTUAL PRINCIPLE.</w:t>
      </w:r>
    </w:p>
    <w:p w14:paraId="51D5521D" w14:textId="77777777" w:rsidR="000C06E7" w:rsidRPr="00E250E8" w:rsidRDefault="000C06E7" w:rsidP="000C06E7">
      <w:pPr>
        <w:pStyle w:val="ARCATParagraph"/>
        <w:spacing w:after="120"/>
        <w:outlineLvl w:val="0"/>
        <w:rPr>
          <w:rFonts w:cs="Arial"/>
          <w:b/>
          <w:sz w:val="20"/>
          <w:szCs w:val="20"/>
        </w:rPr>
      </w:pPr>
      <w:r w:rsidRPr="00E250E8">
        <w:rPr>
          <w:rFonts w:cs="Arial"/>
          <w:b/>
          <w:sz w:val="20"/>
          <w:szCs w:val="20"/>
        </w:rPr>
        <w:t>PART 3 - EXECUTION</w:t>
      </w:r>
    </w:p>
    <w:p w14:paraId="7FBC0D01" w14:textId="77777777" w:rsidR="000C06E7" w:rsidRPr="00E250E8" w:rsidRDefault="000C06E7" w:rsidP="000C06E7">
      <w:pPr>
        <w:pStyle w:val="ARCATParagraph"/>
        <w:numPr>
          <w:ilvl w:val="0"/>
          <w:numId w:val="5"/>
        </w:numPr>
        <w:tabs>
          <w:tab w:val="clear" w:pos="360"/>
          <w:tab w:val="num" w:pos="720"/>
        </w:tabs>
        <w:spacing w:before="80" w:after="80"/>
        <w:rPr>
          <w:rFonts w:cs="Arial"/>
          <w:b/>
          <w:sz w:val="20"/>
          <w:szCs w:val="20"/>
        </w:rPr>
      </w:pPr>
      <w:r w:rsidRPr="00E250E8">
        <w:rPr>
          <w:rFonts w:cs="Arial"/>
          <w:b/>
          <w:sz w:val="20"/>
          <w:szCs w:val="20"/>
        </w:rPr>
        <w:t>EXAMINATION</w:t>
      </w:r>
    </w:p>
    <w:p w14:paraId="6C4BE3D6" w14:textId="77777777" w:rsidR="000C06E7" w:rsidRPr="00E250E8" w:rsidRDefault="000C06E7" w:rsidP="000C06E7">
      <w:pPr>
        <w:pStyle w:val="ARCATParagraph"/>
        <w:numPr>
          <w:ilvl w:val="1"/>
          <w:numId w:val="31"/>
        </w:numPr>
        <w:tabs>
          <w:tab w:val="clear" w:pos="864"/>
          <w:tab w:val="num" w:pos="1170"/>
        </w:tabs>
        <w:spacing w:after="120"/>
        <w:jc w:val="both"/>
        <w:rPr>
          <w:rFonts w:cs="Arial"/>
          <w:sz w:val="20"/>
          <w:szCs w:val="20"/>
        </w:rPr>
      </w:pPr>
      <w:r w:rsidRPr="00E250E8">
        <w:rPr>
          <w:rFonts w:cs="Arial"/>
          <w:sz w:val="20"/>
          <w:szCs w:val="20"/>
        </w:rPr>
        <w:t>Verify project site conditions under provisions of Section 01 00 00.</w:t>
      </w:r>
    </w:p>
    <w:p w14:paraId="367067FA" w14:textId="77777777" w:rsidR="000C06E7" w:rsidRPr="00E250E8" w:rsidRDefault="000C06E7" w:rsidP="000C06E7">
      <w:pPr>
        <w:pStyle w:val="ARCATParagraph"/>
        <w:numPr>
          <w:ilvl w:val="1"/>
          <w:numId w:val="31"/>
        </w:numPr>
        <w:tabs>
          <w:tab w:val="num" w:pos="1170"/>
        </w:tabs>
        <w:spacing w:after="120"/>
        <w:jc w:val="both"/>
        <w:rPr>
          <w:rFonts w:cs="Arial"/>
          <w:sz w:val="20"/>
          <w:szCs w:val="20"/>
        </w:rPr>
      </w:pPr>
      <w:r w:rsidRPr="00E250E8">
        <w:rPr>
          <w:rFonts w:cs="Arial"/>
          <w:sz w:val="20"/>
          <w:szCs w:val="20"/>
        </w:rPr>
        <w:t>Compliance: Comply with manufacturer's instructions for installation.</w:t>
      </w:r>
    </w:p>
    <w:p w14:paraId="1151B691" w14:textId="77777777" w:rsidR="000C06E7" w:rsidRPr="00E250E8" w:rsidRDefault="000C06E7" w:rsidP="000C06E7">
      <w:pPr>
        <w:pStyle w:val="ARCATParagraph"/>
        <w:numPr>
          <w:ilvl w:val="1"/>
          <w:numId w:val="31"/>
        </w:numPr>
        <w:tabs>
          <w:tab w:val="clear" w:pos="864"/>
          <w:tab w:val="num" w:pos="1170"/>
        </w:tabs>
        <w:spacing w:after="120"/>
        <w:ind w:left="1170" w:hanging="450"/>
        <w:jc w:val="both"/>
        <w:rPr>
          <w:rFonts w:cs="Arial"/>
          <w:sz w:val="20"/>
          <w:szCs w:val="20"/>
        </w:rPr>
      </w:pPr>
      <w:r w:rsidRPr="00E250E8">
        <w:rPr>
          <w:rFonts w:cs="Arial"/>
          <w:sz w:val="20"/>
          <w:szCs w:val="20"/>
        </w:rPr>
        <w:t>Substrate Examination: Examine prior to installation of water-resistive membrane &amp; air barrier coating materials as follows:</w:t>
      </w:r>
    </w:p>
    <w:p w14:paraId="06D59CDD" w14:textId="77777777" w:rsidR="000C06E7" w:rsidRPr="00E250E8" w:rsidRDefault="000C06E7" w:rsidP="000C06E7">
      <w:pPr>
        <w:numPr>
          <w:ilvl w:val="2"/>
          <w:numId w:val="32"/>
        </w:numPr>
        <w:tabs>
          <w:tab w:val="left" w:pos="-720"/>
          <w:tab w:val="left" w:pos="1620"/>
        </w:tabs>
        <w:suppressAutoHyphens/>
        <w:spacing w:after="80"/>
        <w:ind w:hanging="450"/>
        <w:rPr>
          <w:rFonts w:ascii="Arial" w:hAnsi="Arial" w:cs="Arial"/>
          <w:sz w:val="20"/>
        </w:rPr>
      </w:pPr>
      <w:r w:rsidRPr="00E250E8">
        <w:rPr>
          <w:rFonts w:ascii="Arial" w:hAnsi="Arial" w:cs="Arial"/>
          <w:sz w:val="20"/>
        </w:rPr>
        <w:t xml:space="preserve">Substrate shall be of a type approved by manufacturer. Plywood and OSB substrates shall be gapped 1/8 in (3.2 mm) at all edges. </w:t>
      </w:r>
    </w:p>
    <w:p w14:paraId="4BEF8900" w14:textId="77777777" w:rsidR="000C06E7" w:rsidRPr="00E250E8" w:rsidRDefault="000C06E7" w:rsidP="000C06E7">
      <w:pPr>
        <w:numPr>
          <w:ilvl w:val="2"/>
          <w:numId w:val="32"/>
        </w:numPr>
        <w:tabs>
          <w:tab w:val="left" w:pos="-720"/>
          <w:tab w:val="left" w:pos="1620"/>
        </w:tabs>
        <w:suppressAutoHyphens/>
        <w:spacing w:after="80"/>
        <w:ind w:hanging="450"/>
        <w:rPr>
          <w:rFonts w:ascii="Arial" w:hAnsi="Arial" w:cs="Arial"/>
          <w:sz w:val="20"/>
        </w:rPr>
      </w:pPr>
      <w:r w:rsidRPr="00E250E8">
        <w:rPr>
          <w:rFonts w:ascii="Arial" w:hAnsi="Arial" w:cs="Arial"/>
          <w:sz w:val="20"/>
        </w:rPr>
        <w:t>Substrate shall be examined for soundness</w:t>
      </w:r>
      <w:r>
        <w:rPr>
          <w:rFonts w:ascii="Arial" w:hAnsi="Arial" w:cs="Arial"/>
          <w:sz w:val="20"/>
        </w:rPr>
        <w:t xml:space="preserve"> or </w:t>
      </w:r>
      <w:r w:rsidRPr="00E250E8">
        <w:rPr>
          <w:rFonts w:ascii="Arial" w:hAnsi="Arial" w:cs="Arial"/>
          <w:sz w:val="20"/>
        </w:rPr>
        <w:t>harmful conditions.</w:t>
      </w:r>
    </w:p>
    <w:p w14:paraId="3F67A01D" w14:textId="77777777" w:rsidR="000C06E7" w:rsidRPr="00E250E8" w:rsidRDefault="000C06E7" w:rsidP="000C06E7">
      <w:pPr>
        <w:numPr>
          <w:ilvl w:val="2"/>
          <w:numId w:val="32"/>
        </w:numPr>
        <w:tabs>
          <w:tab w:val="left" w:pos="-720"/>
          <w:tab w:val="left" w:pos="1620"/>
        </w:tabs>
        <w:suppressAutoHyphens/>
        <w:spacing w:after="80"/>
        <w:ind w:hanging="450"/>
        <w:rPr>
          <w:rFonts w:ascii="Arial" w:hAnsi="Arial" w:cs="Arial"/>
          <w:sz w:val="20"/>
        </w:rPr>
      </w:pPr>
      <w:r w:rsidRPr="00E250E8">
        <w:rPr>
          <w:rFonts w:ascii="Arial" w:hAnsi="Arial" w:cs="Arial"/>
          <w:sz w:val="20"/>
        </w:rPr>
        <w:t>Substrate shall be free of dust, dirt, laitance, efflorescence, and other harmful contaminants.</w:t>
      </w:r>
    </w:p>
    <w:p w14:paraId="05764D95" w14:textId="77777777" w:rsidR="000C06E7" w:rsidRPr="00E250E8" w:rsidRDefault="000C06E7" w:rsidP="000C06E7">
      <w:pPr>
        <w:pStyle w:val="ARCATParagraph"/>
        <w:numPr>
          <w:ilvl w:val="1"/>
          <w:numId w:val="31"/>
        </w:numPr>
        <w:tabs>
          <w:tab w:val="clear" w:pos="864"/>
          <w:tab w:val="num" w:pos="1170"/>
        </w:tabs>
        <w:spacing w:after="120"/>
        <w:ind w:left="1170" w:hanging="450"/>
        <w:jc w:val="both"/>
        <w:rPr>
          <w:rFonts w:cs="Arial"/>
          <w:sz w:val="20"/>
          <w:szCs w:val="20"/>
        </w:rPr>
      </w:pPr>
      <w:r w:rsidRPr="00E250E8">
        <w:rPr>
          <w:rFonts w:cs="Arial"/>
          <w:sz w:val="20"/>
          <w:szCs w:val="20"/>
        </w:rPr>
        <w:t>Sealants and Backer Rod: To be installed, where required, in accordance with the sealant manufacturer's specifications and published literature, and using the sealant ma</w:t>
      </w:r>
      <w:r>
        <w:rPr>
          <w:rFonts w:cs="Arial"/>
          <w:sz w:val="20"/>
          <w:szCs w:val="20"/>
        </w:rPr>
        <w:t>nufacturer's recommended primer</w:t>
      </w:r>
      <w:r w:rsidRPr="00E250E8">
        <w:rPr>
          <w:rFonts w:cs="Arial"/>
          <w:sz w:val="20"/>
          <w:szCs w:val="20"/>
        </w:rPr>
        <w:t xml:space="preserve">. </w:t>
      </w:r>
    </w:p>
    <w:p w14:paraId="268B06D3" w14:textId="77777777" w:rsidR="000C06E7" w:rsidRPr="00E250E8" w:rsidRDefault="000C06E7" w:rsidP="000C06E7">
      <w:pPr>
        <w:pStyle w:val="ARCATParagraph"/>
        <w:numPr>
          <w:ilvl w:val="1"/>
          <w:numId w:val="31"/>
        </w:numPr>
        <w:tabs>
          <w:tab w:val="clear" w:pos="864"/>
          <w:tab w:val="num" w:pos="1170"/>
        </w:tabs>
        <w:spacing w:after="120"/>
        <w:ind w:left="1170" w:hanging="450"/>
        <w:jc w:val="both"/>
        <w:rPr>
          <w:rFonts w:cs="Arial"/>
          <w:sz w:val="20"/>
          <w:szCs w:val="20"/>
        </w:rPr>
      </w:pPr>
      <w:r w:rsidRPr="00E250E8">
        <w:rPr>
          <w:rFonts w:cs="Arial"/>
          <w:sz w:val="20"/>
          <w:szCs w:val="20"/>
        </w:rPr>
        <w:t>Advise Contractor of discrepancies preventing proper installation of the water-resistive membrane &amp; air barrier coating material.  Do not proceed with the work until unsatisfactory conditions are corrected.</w:t>
      </w:r>
    </w:p>
    <w:p w14:paraId="3E91A13F" w14:textId="77777777" w:rsidR="000C06E7" w:rsidRPr="00E250E8" w:rsidRDefault="000C06E7" w:rsidP="000C06E7">
      <w:pPr>
        <w:pStyle w:val="ARCATParagraph"/>
        <w:numPr>
          <w:ilvl w:val="0"/>
          <w:numId w:val="5"/>
        </w:numPr>
        <w:tabs>
          <w:tab w:val="clear" w:pos="360"/>
          <w:tab w:val="num" w:pos="720"/>
        </w:tabs>
        <w:spacing w:before="80" w:after="80"/>
        <w:rPr>
          <w:rFonts w:cs="Arial"/>
          <w:b/>
          <w:sz w:val="20"/>
          <w:szCs w:val="20"/>
        </w:rPr>
      </w:pPr>
      <w:r w:rsidRPr="00E250E8">
        <w:rPr>
          <w:rFonts w:cs="Arial"/>
          <w:b/>
          <w:sz w:val="20"/>
          <w:szCs w:val="20"/>
        </w:rPr>
        <w:t>PREPARATION</w:t>
      </w:r>
    </w:p>
    <w:p w14:paraId="73E3CA7F" w14:textId="77777777" w:rsidR="000C06E7" w:rsidRPr="00E250E8" w:rsidRDefault="000C06E7" w:rsidP="000C06E7">
      <w:pPr>
        <w:pStyle w:val="ARCATParagraph"/>
        <w:numPr>
          <w:ilvl w:val="1"/>
          <w:numId w:val="5"/>
        </w:numPr>
        <w:tabs>
          <w:tab w:val="clear" w:pos="954"/>
          <w:tab w:val="num" w:pos="1170"/>
        </w:tabs>
        <w:spacing w:after="120"/>
        <w:ind w:left="1170" w:hanging="450"/>
        <w:rPr>
          <w:rFonts w:cs="Arial"/>
          <w:sz w:val="20"/>
          <w:szCs w:val="20"/>
        </w:rPr>
      </w:pPr>
      <w:r w:rsidRPr="00E250E8">
        <w:rPr>
          <w:rFonts w:cs="Arial"/>
          <w:sz w:val="20"/>
          <w:szCs w:val="20"/>
        </w:rPr>
        <w:lastRenderedPageBreak/>
        <w:t>Protection: Protect surrounding material surfaces and areas during installation of system.</w:t>
      </w:r>
    </w:p>
    <w:p w14:paraId="04DC5776" w14:textId="77777777" w:rsidR="000C06E7" w:rsidRPr="00E250E8" w:rsidRDefault="000C06E7" w:rsidP="000C06E7">
      <w:pPr>
        <w:pStyle w:val="ARCATParagraph"/>
        <w:numPr>
          <w:ilvl w:val="1"/>
          <w:numId w:val="5"/>
        </w:numPr>
        <w:tabs>
          <w:tab w:val="clear" w:pos="954"/>
          <w:tab w:val="num" w:pos="1170"/>
        </w:tabs>
        <w:spacing w:after="120"/>
        <w:ind w:left="1170" w:hanging="450"/>
        <w:rPr>
          <w:rFonts w:cs="Arial"/>
          <w:sz w:val="20"/>
          <w:szCs w:val="20"/>
        </w:rPr>
      </w:pPr>
      <w:r w:rsidRPr="00E250E8">
        <w:rPr>
          <w:rFonts w:cs="Arial"/>
          <w:sz w:val="20"/>
          <w:szCs w:val="20"/>
        </w:rPr>
        <w:t>Clean surfaces thoroughly prior to installation.</w:t>
      </w:r>
    </w:p>
    <w:p w14:paraId="1413FDF2" w14:textId="77777777" w:rsidR="000C06E7" w:rsidRPr="00E250E8" w:rsidRDefault="000C06E7" w:rsidP="000C06E7">
      <w:pPr>
        <w:pStyle w:val="ARCATParagraph"/>
        <w:numPr>
          <w:ilvl w:val="1"/>
          <w:numId w:val="5"/>
        </w:numPr>
        <w:tabs>
          <w:tab w:val="clear" w:pos="954"/>
          <w:tab w:val="num" w:pos="1170"/>
        </w:tabs>
        <w:spacing w:after="120"/>
        <w:ind w:left="1170" w:hanging="450"/>
        <w:rPr>
          <w:rFonts w:cs="Arial"/>
          <w:sz w:val="20"/>
          <w:szCs w:val="20"/>
        </w:rPr>
      </w:pPr>
      <w:r w:rsidRPr="00E250E8">
        <w:rPr>
          <w:rFonts w:cs="Arial"/>
          <w:sz w:val="20"/>
          <w:szCs w:val="20"/>
        </w:rPr>
        <w:t>Prepare surfaces using the methods recommended by the manufacturer for achieving the best result for the substrate under the project conditions.</w:t>
      </w:r>
    </w:p>
    <w:p w14:paraId="5E01E99B" w14:textId="77777777" w:rsidR="000C06E7" w:rsidRPr="00E250E8" w:rsidRDefault="000C06E7" w:rsidP="000C06E7">
      <w:pPr>
        <w:pStyle w:val="ARCATParagraph"/>
        <w:numPr>
          <w:ilvl w:val="0"/>
          <w:numId w:val="5"/>
        </w:numPr>
        <w:tabs>
          <w:tab w:val="clear" w:pos="360"/>
          <w:tab w:val="num" w:pos="720"/>
        </w:tabs>
        <w:spacing w:before="80" w:after="80"/>
        <w:rPr>
          <w:rFonts w:cs="Arial"/>
          <w:b/>
          <w:sz w:val="20"/>
          <w:szCs w:val="20"/>
        </w:rPr>
      </w:pPr>
      <w:r w:rsidRPr="00E250E8">
        <w:rPr>
          <w:rFonts w:cs="Arial"/>
          <w:b/>
          <w:sz w:val="20"/>
          <w:szCs w:val="20"/>
        </w:rPr>
        <w:t>MIXING</w:t>
      </w:r>
    </w:p>
    <w:p w14:paraId="0A6BBE19" w14:textId="77777777" w:rsidR="000C06E7" w:rsidRPr="00E250E8" w:rsidRDefault="000C06E7" w:rsidP="000C06E7">
      <w:pPr>
        <w:pStyle w:val="ARCATParagraph"/>
        <w:numPr>
          <w:ilvl w:val="1"/>
          <w:numId w:val="5"/>
        </w:numPr>
        <w:tabs>
          <w:tab w:val="clear" w:pos="954"/>
          <w:tab w:val="num" w:pos="1170"/>
        </w:tabs>
        <w:spacing w:after="120"/>
        <w:ind w:left="1170" w:hanging="450"/>
        <w:jc w:val="both"/>
        <w:rPr>
          <w:rFonts w:cs="Arial"/>
          <w:sz w:val="20"/>
          <w:szCs w:val="20"/>
        </w:rPr>
      </w:pPr>
      <w:r w:rsidRPr="00E250E8">
        <w:rPr>
          <w:rFonts w:cs="Arial"/>
          <w:sz w:val="20"/>
          <w:szCs w:val="20"/>
        </w:rPr>
        <w:t xml:space="preserve">Mix materials in accordance with manufacturer's instructions. </w:t>
      </w:r>
    </w:p>
    <w:p w14:paraId="62686FF0" w14:textId="77777777" w:rsidR="000C06E7" w:rsidRPr="00E250E8" w:rsidRDefault="000C06E7" w:rsidP="000C06E7">
      <w:pPr>
        <w:pStyle w:val="ARCATParagraph"/>
        <w:numPr>
          <w:ilvl w:val="0"/>
          <w:numId w:val="5"/>
        </w:numPr>
        <w:tabs>
          <w:tab w:val="clear" w:pos="360"/>
          <w:tab w:val="num" w:pos="720"/>
        </w:tabs>
        <w:spacing w:before="80" w:after="80"/>
        <w:rPr>
          <w:rFonts w:cs="Arial"/>
          <w:b/>
          <w:sz w:val="20"/>
          <w:szCs w:val="20"/>
        </w:rPr>
      </w:pPr>
      <w:r w:rsidRPr="00E250E8">
        <w:rPr>
          <w:rFonts w:cs="Arial"/>
          <w:b/>
          <w:sz w:val="20"/>
          <w:szCs w:val="20"/>
        </w:rPr>
        <w:t>APPLICATION</w:t>
      </w:r>
    </w:p>
    <w:p w14:paraId="5B9B467E" w14:textId="77777777" w:rsidR="000C06E7" w:rsidRPr="00E250E8" w:rsidRDefault="000C06E7" w:rsidP="000C06E7">
      <w:pPr>
        <w:numPr>
          <w:ilvl w:val="1"/>
          <w:numId w:val="5"/>
        </w:numPr>
        <w:tabs>
          <w:tab w:val="clear" w:pos="954"/>
          <w:tab w:val="left" w:pos="-720"/>
          <w:tab w:val="num" w:pos="1170"/>
        </w:tabs>
        <w:suppressAutoHyphens/>
        <w:spacing w:after="120"/>
        <w:ind w:left="1170" w:hanging="450"/>
        <w:jc w:val="both"/>
        <w:rPr>
          <w:rFonts w:ascii="Arial" w:hAnsi="Arial" w:cs="Arial"/>
          <w:sz w:val="20"/>
        </w:rPr>
      </w:pPr>
      <w:r w:rsidRPr="00E250E8">
        <w:rPr>
          <w:rFonts w:ascii="Arial" w:hAnsi="Arial" w:cs="Arial"/>
          <w:sz w:val="20"/>
        </w:rPr>
        <w:t>General: Installation shall conform to this specification and manufacturer’s written instructions.</w:t>
      </w:r>
    </w:p>
    <w:p w14:paraId="6EEC36B9" w14:textId="77777777" w:rsidR="000C06E7" w:rsidRPr="00E250E8" w:rsidRDefault="000C06E7" w:rsidP="000C06E7">
      <w:pPr>
        <w:numPr>
          <w:ilvl w:val="1"/>
          <w:numId w:val="5"/>
        </w:numPr>
        <w:tabs>
          <w:tab w:val="clear" w:pos="954"/>
          <w:tab w:val="left" w:pos="-720"/>
          <w:tab w:val="left" w:pos="1170"/>
        </w:tabs>
        <w:suppressAutoHyphens/>
        <w:spacing w:after="80"/>
        <w:ind w:left="1170" w:hanging="450"/>
        <w:rPr>
          <w:rFonts w:ascii="Arial" w:hAnsi="Arial" w:cs="Arial"/>
          <w:sz w:val="20"/>
        </w:rPr>
      </w:pPr>
      <w:r w:rsidRPr="00E250E8">
        <w:rPr>
          <w:rFonts w:ascii="Arial" w:hAnsi="Arial" w:cs="Arial"/>
          <w:sz w:val="20"/>
        </w:rPr>
        <w:t>Drainage Accessories and Water Resistive Barrier:</w:t>
      </w:r>
    </w:p>
    <w:p w14:paraId="76FC4712" w14:textId="15800ACB" w:rsidR="000C06E7" w:rsidRPr="00E250E8" w:rsidRDefault="000C06E7" w:rsidP="000C06E7">
      <w:pPr>
        <w:numPr>
          <w:ilvl w:val="2"/>
          <w:numId w:val="5"/>
        </w:numPr>
        <w:tabs>
          <w:tab w:val="clear" w:pos="1440"/>
          <w:tab w:val="left" w:pos="-720"/>
          <w:tab w:val="left" w:pos="1170"/>
          <w:tab w:val="num" w:pos="1620"/>
        </w:tabs>
        <w:suppressAutoHyphens/>
        <w:spacing w:after="80"/>
        <w:ind w:left="1620" w:hanging="450"/>
        <w:rPr>
          <w:rFonts w:ascii="Arial" w:hAnsi="Arial" w:cs="Arial"/>
          <w:sz w:val="20"/>
        </w:rPr>
      </w:pPr>
      <w:r w:rsidRPr="00E250E8">
        <w:rPr>
          <w:rFonts w:ascii="Arial" w:hAnsi="Arial" w:cs="Arial"/>
          <w:sz w:val="20"/>
        </w:rPr>
        <w:t xml:space="preserve">Treat all sheathing joints with </w:t>
      </w:r>
      <w:proofErr w:type="spellStart"/>
      <w:r w:rsidR="004E72ED">
        <w:rPr>
          <w:rFonts w:ascii="Arial" w:hAnsi="Arial" w:cs="Arial"/>
          <w:sz w:val="20"/>
        </w:rPr>
        <w:t>Parex</w:t>
      </w:r>
      <w:proofErr w:type="spellEnd"/>
      <w:r w:rsidR="004E72ED">
        <w:rPr>
          <w:rFonts w:ascii="Arial" w:hAnsi="Arial" w:cs="Arial"/>
          <w:sz w:val="20"/>
        </w:rPr>
        <w:t xml:space="preserve"> USA </w:t>
      </w:r>
      <w:proofErr w:type="spellStart"/>
      <w:r w:rsidRPr="00E250E8">
        <w:rPr>
          <w:rFonts w:ascii="Arial" w:hAnsi="Arial" w:cs="Arial"/>
          <w:sz w:val="20"/>
        </w:rPr>
        <w:t>WeatherSeal</w:t>
      </w:r>
      <w:proofErr w:type="spellEnd"/>
      <w:r w:rsidRPr="00E250E8">
        <w:rPr>
          <w:rFonts w:ascii="Arial" w:hAnsi="Arial" w:cs="Arial"/>
          <w:sz w:val="20"/>
        </w:rPr>
        <w:t xml:space="preserve"> Spray &amp; Roll-On or </w:t>
      </w:r>
      <w:proofErr w:type="spellStart"/>
      <w:r w:rsidR="004E72ED">
        <w:rPr>
          <w:rFonts w:ascii="Arial" w:hAnsi="Arial" w:cs="Arial"/>
          <w:sz w:val="20"/>
        </w:rPr>
        <w:t>Parex</w:t>
      </w:r>
      <w:proofErr w:type="spellEnd"/>
      <w:r w:rsidR="004E72ED">
        <w:rPr>
          <w:rFonts w:ascii="Arial" w:hAnsi="Arial" w:cs="Arial"/>
          <w:sz w:val="20"/>
        </w:rPr>
        <w:t xml:space="preserve"> USA </w:t>
      </w:r>
      <w:proofErr w:type="spellStart"/>
      <w:r w:rsidR="004E72ED">
        <w:rPr>
          <w:rFonts w:ascii="Arial" w:hAnsi="Arial" w:cs="Arial"/>
          <w:sz w:val="20"/>
        </w:rPr>
        <w:t>Weat</w:t>
      </w:r>
      <w:r w:rsidR="0075541F">
        <w:rPr>
          <w:rFonts w:ascii="Arial" w:hAnsi="Arial" w:cs="Arial"/>
          <w:sz w:val="20"/>
        </w:rPr>
        <w:t>he</w:t>
      </w:r>
      <w:r w:rsidR="004E72ED">
        <w:rPr>
          <w:rFonts w:ascii="Arial" w:hAnsi="Arial" w:cs="Arial"/>
          <w:sz w:val="20"/>
        </w:rPr>
        <w:t>rSeal</w:t>
      </w:r>
      <w:proofErr w:type="spellEnd"/>
      <w:r w:rsidR="004E72ED">
        <w:rPr>
          <w:rFonts w:ascii="Arial" w:hAnsi="Arial" w:cs="Arial"/>
          <w:sz w:val="20"/>
        </w:rPr>
        <w:t xml:space="preserve"> </w:t>
      </w:r>
      <w:r w:rsidRPr="00E250E8">
        <w:rPr>
          <w:rFonts w:ascii="Arial" w:hAnsi="Arial" w:cs="Arial"/>
          <w:sz w:val="20"/>
        </w:rPr>
        <w:t xml:space="preserve">Trowel-On water-resistive barrier </w:t>
      </w:r>
      <w:r>
        <w:rPr>
          <w:rFonts w:ascii="Arial" w:hAnsi="Arial" w:cs="Arial"/>
          <w:sz w:val="20"/>
        </w:rPr>
        <w:t xml:space="preserve">coating </w:t>
      </w:r>
      <w:r w:rsidRPr="00E250E8">
        <w:rPr>
          <w:rFonts w:ascii="Arial" w:hAnsi="Arial" w:cs="Arial"/>
          <w:sz w:val="20"/>
        </w:rPr>
        <w:t>and embed Parex</w:t>
      </w:r>
      <w:r w:rsidR="004E72ED">
        <w:rPr>
          <w:rFonts w:ascii="Arial" w:hAnsi="Arial" w:cs="Arial"/>
          <w:sz w:val="20"/>
        </w:rPr>
        <w:t xml:space="preserve"> USA</w:t>
      </w:r>
      <w:r w:rsidRPr="00E250E8">
        <w:rPr>
          <w:rFonts w:ascii="Arial" w:hAnsi="Arial" w:cs="Arial"/>
          <w:sz w:val="20"/>
        </w:rPr>
        <w:t xml:space="preserve"> 396 Sheathing </w:t>
      </w:r>
      <w:r>
        <w:rPr>
          <w:rFonts w:ascii="Arial" w:hAnsi="Arial" w:cs="Arial"/>
          <w:sz w:val="20"/>
        </w:rPr>
        <w:t>Tape.</w:t>
      </w:r>
    </w:p>
    <w:p w14:paraId="473F8516" w14:textId="6C2AC4D1" w:rsidR="000C06E7" w:rsidRPr="00E250E8" w:rsidRDefault="000C06E7" w:rsidP="000C06E7">
      <w:pPr>
        <w:numPr>
          <w:ilvl w:val="2"/>
          <w:numId w:val="5"/>
        </w:numPr>
        <w:tabs>
          <w:tab w:val="clear" w:pos="1440"/>
          <w:tab w:val="left" w:pos="-720"/>
          <w:tab w:val="left" w:pos="1170"/>
          <w:tab w:val="num" w:pos="1620"/>
        </w:tabs>
        <w:suppressAutoHyphens/>
        <w:spacing w:after="80"/>
        <w:ind w:left="1620" w:hanging="450"/>
        <w:rPr>
          <w:rFonts w:ascii="Arial" w:hAnsi="Arial" w:cs="Arial"/>
          <w:sz w:val="20"/>
        </w:rPr>
      </w:pPr>
      <w:r w:rsidRPr="00E250E8">
        <w:rPr>
          <w:rFonts w:ascii="Arial" w:hAnsi="Arial" w:cs="Arial"/>
          <w:sz w:val="20"/>
        </w:rPr>
        <w:t xml:space="preserve">Flash all rough openings with </w:t>
      </w:r>
      <w:proofErr w:type="spellStart"/>
      <w:r w:rsidR="004E72ED">
        <w:rPr>
          <w:rFonts w:ascii="Arial" w:hAnsi="Arial" w:cs="Arial"/>
          <w:sz w:val="20"/>
        </w:rPr>
        <w:t>Parex</w:t>
      </w:r>
      <w:proofErr w:type="spellEnd"/>
      <w:r w:rsidR="004E72ED">
        <w:rPr>
          <w:rFonts w:ascii="Arial" w:hAnsi="Arial" w:cs="Arial"/>
          <w:sz w:val="20"/>
        </w:rPr>
        <w:t xml:space="preserve"> USA </w:t>
      </w:r>
      <w:proofErr w:type="spellStart"/>
      <w:r w:rsidRPr="00E250E8">
        <w:rPr>
          <w:rFonts w:ascii="Arial" w:hAnsi="Arial" w:cs="Arial"/>
          <w:sz w:val="20"/>
        </w:rPr>
        <w:t>WeatherSeal</w:t>
      </w:r>
      <w:proofErr w:type="spellEnd"/>
      <w:r w:rsidRPr="00E250E8">
        <w:rPr>
          <w:rFonts w:ascii="Arial" w:hAnsi="Arial" w:cs="Arial"/>
          <w:sz w:val="20"/>
        </w:rPr>
        <w:t xml:space="preserve"> Spray &amp; Roll-On or </w:t>
      </w:r>
      <w:proofErr w:type="spellStart"/>
      <w:r w:rsidR="004E72ED">
        <w:rPr>
          <w:rFonts w:ascii="Arial" w:hAnsi="Arial" w:cs="Arial"/>
          <w:sz w:val="20"/>
        </w:rPr>
        <w:t>Parex</w:t>
      </w:r>
      <w:proofErr w:type="spellEnd"/>
      <w:r w:rsidR="004E72ED">
        <w:rPr>
          <w:rFonts w:ascii="Arial" w:hAnsi="Arial" w:cs="Arial"/>
          <w:sz w:val="20"/>
        </w:rPr>
        <w:t xml:space="preserve"> USA </w:t>
      </w:r>
      <w:proofErr w:type="spellStart"/>
      <w:r w:rsidR="004E72ED">
        <w:rPr>
          <w:rFonts w:ascii="Arial" w:hAnsi="Arial" w:cs="Arial"/>
          <w:sz w:val="20"/>
        </w:rPr>
        <w:t>WeatherSeal</w:t>
      </w:r>
      <w:r w:rsidRPr="00E250E8">
        <w:rPr>
          <w:rFonts w:ascii="Arial" w:hAnsi="Arial" w:cs="Arial"/>
          <w:sz w:val="20"/>
        </w:rPr>
        <w:t>Trowel</w:t>
      </w:r>
      <w:proofErr w:type="spellEnd"/>
      <w:r w:rsidRPr="00E250E8">
        <w:rPr>
          <w:rFonts w:ascii="Arial" w:hAnsi="Arial" w:cs="Arial"/>
          <w:sz w:val="20"/>
        </w:rPr>
        <w:t>-On water-resistive barrier and embedded Parex</w:t>
      </w:r>
      <w:r w:rsidR="004E72ED">
        <w:rPr>
          <w:rFonts w:ascii="Arial" w:hAnsi="Arial" w:cs="Arial"/>
          <w:sz w:val="20"/>
        </w:rPr>
        <w:t xml:space="preserve"> USA</w:t>
      </w:r>
      <w:r w:rsidRPr="00E250E8">
        <w:rPr>
          <w:rFonts w:ascii="Arial" w:hAnsi="Arial" w:cs="Arial"/>
          <w:sz w:val="20"/>
        </w:rPr>
        <w:t xml:space="preserve"> 396 Sheathing Tape.</w:t>
      </w:r>
    </w:p>
    <w:p w14:paraId="6AE16718" w14:textId="77777777" w:rsidR="000C06E7" w:rsidRDefault="000C06E7" w:rsidP="000C06E7">
      <w:pPr>
        <w:numPr>
          <w:ilvl w:val="2"/>
          <w:numId w:val="5"/>
        </w:numPr>
        <w:tabs>
          <w:tab w:val="clear" w:pos="1440"/>
          <w:tab w:val="left" w:pos="-720"/>
          <w:tab w:val="left" w:pos="1170"/>
          <w:tab w:val="num" w:pos="1620"/>
        </w:tabs>
        <w:suppressAutoHyphens/>
        <w:spacing w:after="80"/>
        <w:ind w:left="1620" w:hanging="450"/>
        <w:rPr>
          <w:rFonts w:ascii="Arial" w:hAnsi="Arial" w:cs="Arial"/>
          <w:sz w:val="20"/>
        </w:rPr>
      </w:pPr>
      <w:r w:rsidRPr="00E250E8">
        <w:rPr>
          <w:rFonts w:ascii="Arial" w:hAnsi="Arial" w:cs="Arial"/>
          <w:sz w:val="20"/>
        </w:rPr>
        <w:t>Flash heads of all openings with metal head flashing as shown in the System detail drawings.</w:t>
      </w:r>
    </w:p>
    <w:p w14:paraId="643CF635" w14:textId="77777777" w:rsidR="000C06E7" w:rsidRPr="006F21E6" w:rsidRDefault="000C06E7" w:rsidP="000C06E7">
      <w:pPr>
        <w:numPr>
          <w:ilvl w:val="2"/>
          <w:numId w:val="5"/>
        </w:numPr>
        <w:tabs>
          <w:tab w:val="clear" w:pos="1440"/>
          <w:tab w:val="left" w:pos="-720"/>
          <w:tab w:val="left" w:pos="1170"/>
          <w:tab w:val="num" w:pos="1620"/>
        </w:tabs>
        <w:suppressAutoHyphens/>
        <w:spacing w:after="80"/>
        <w:ind w:left="1620" w:hanging="450"/>
        <w:rPr>
          <w:rFonts w:ascii="Arial" w:hAnsi="Arial" w:cs="Arial"/>
          <w:sz w:val="20"/>
        </w:rPr>
      </w:pPr>
      <w:r w:rsidRPr="006F21E6">
        <w:rPr>
          <w:rFonts w:ascii="Arial" w:hAnsi="Arial" w:cs="Arial"/>
          <w:sz w:val="20"/>
        </w:rPr>
        <w:t xml:space="preserve">Install either drainage tracks (limited to terminations at foundations) or </w:t>
      </w:r>
      <w:r>
        <w:rPr>
          <w:rFonts w:ascii="Arial" w:hAnsi="Arial" w:cs="Arial"/>
          <w:sz w:val="20"/>
        </w:rPr>
        <w:t xml:space="preserve">omit track if </w:t>
      </w:r>
      <w:proofErr w:type="spellStart"/>
      <w:r w:rsidRPr="006F21E6">
        <w:rPr>
          <w:rFonts w:ascii="Arial" w:hAnsi="Arial" w:cs="Arial"/>
          <w:sz w:val="20"/>
        </w:rPr>
        <w:t>Parex</w:t>
      </w:r>
      <w:proofErr w:type="spellEnd"/>
      <w:r w:rsidRPr="006F21E6">
        <w:rPr>
          <w:rFonts w:ascii="Arial" w:hAnsi="Arial" w:cs="Arial"/>
          <w:sz w:val="20"/>
        </w:rPr>
        <w:t xml:space="preserve"> USA </w:t>
      </w:r>
      <w:proofErr w:type="spellStart"/>
      <w:r w:rsidRPr="006F21E6">
        <w:rPr>
          <w:rFonts w:ascii="Arial" w:hAnsi="Arial" w:cs="Arial"/>
          <w:sz w:val="20"/>
        </w:rPr>
        <w:t>DrainEdge</w:t>
      </w:r>
      <w:proofErr w:type="spellEnd"/>
      <w:r w:rsidRPr="006F21E6">
        <w:rPr>
          <w:rFonts w:ascii="Arial" w:hAnsi="Arial" w:cs="Arial"/>
          <w:sz w:val="20"/>
        </w:rPr>
        <w:t xml:space="preserve"> at back-wrap mesh </w:t>
      </w:r>
      <w:r>
        <w:rPr>
          <w:rFonts w:ascii="Arial" w:hAnsi="Arial" w:cs="Arial"/>
          <w:sz w:val="20"/>
        </w:rPr>
        <w:t>will be installed at system terminations at</w:t>
      </w:r>
      <w:r w:rsidRPr="006F21E6">
        <w:rPr>
          <w:rFonts w:ascii="Arial" w:hAnsi="Arial" w:cs="Arial"/>
          <w:sz w:val="20"/>
        </w:rPr>
        <w:t xml:space="preserve"> foundations.</w:t>
      </w:r>
    </w:p>
    <w:p w14:paraId="11BE3E13" w14:textId="3FCD7EAC" w:rsidR="000C06E7" w:rsidRPr="00E250E8" w:rsidRDefault="000C06E7" w:rsidP="000C06E7">
      <w:pPr>
        <w:numPr>
          <w:ilvl w:val="2"/>
          <w:numId w:val="5"/>
        </w:numPr>
        <w:tabs>
          <w:tab w:val="clear" w:pos="1440"/>
          <w:tab w:val="left" w:pos="-720"/>
          <w:tab w:val="left" w:pos="1170"/>
          <w:tab w:val="num" w:pos="1620"/>
        </w:tabs>
        <w:suppressAutoHyphens/>
        <w:spacing w:after="80"/>
        <w:ind w:left="1620" w:hanging="450"/>
        <w:rPr>
          <w:rFonts w:ascii="Arial" w:hAnsi="Arial" w:cs="Arial"/>
          <w:sz w:val="20"/>
        </w:rPr>
      </w:pPr>
      <w:r w:rsidRPr="00E250E8">
        <w:rPr>
          <w:rFonts w:ascii="Arial" w:hAnsi="Arial" w:cs="Arial"/>
          <w:sz w:val="20"/>
        </w:rPr>
        <w:t xml:space="preserve">Apply </w:t>
      </w:r>
      <w:proofErr w:type="spellStart"/>
      <w:r w:rsidR="00131D46">
        <w:rPr>
          <w:rFonts w:ascii="Arial" w:hAnsi="Arial" w:cs="Arial"/>
          <w:sz w:val="20"/>
        </w:rPr>
        <w:t>Parex</w:t>
      </w:r>
      <w:proofErr w:type="spellEnd"/>
      <w:r w:rsidR="00131D46">
        <w:rPr>
          <w:rFonts w:ascii="Arial" w:hAnsi="Arial" w:cs="Arial"/>
          <w:sz w:val="20"/>
        </w:rPr>
        <w:t xml:space="preserve"> USA </w:t>
      </w:r>
      <w:proofErr w:type="spellStart"/>
      <w:r w:rsidRPr="00E250E8">
        <w:rPr>
          <w:rFonts w:ascii="Arial" w:hAnsi="Arial" w:cs="Arial"/>
          <w:sz w:val="20"/>
        </w:rPr>
        <w:t>WeatherSeal</w:t>
      </w:r>
      <w:proofErr w:type="spellEnd"/>
      <w:r w:rsidRPr="00E250E8">
        <w:rPr>
          <w:rFonts w:ascii="Arial" w:hAnsi="Arial" w:cs="Arial"/>
          <w:sz w:val="20"/>
        </w:rPr>
        <w:t xml:space="preserve"> Spray &amp; Roll-on to the surface of the substrate (2 coats required on plywood, OSB, and masonry).  Over concrete and masonry, a skim coat Parex USA Stucco Level Coat may be use to fill porous surfaces and allowed to dry prior to </w:t>
      </w:r>
      <w:proofErr w:type="spellStart"/>
      <w:r w:rsidR="00131D46">
        <w:rPr>
          <w:rFonts w:ascii="Arial" w:hAnsi="Arial" w:cs="Arial"/>
          <w:sz w:val="20"/>
        </w:rPr>
        <w:t>Parex</w:t>
      </w:r>
      <w:proofErr w:type="spellEnd"/>
      <w:r w:rsidR="00131D46">
        <w:rPr>
          <w:rFonts w:ascii="Arial" w:hAnsi="Arial" w:cs="Arial"/>
          <w:sz w:val="20"/>
        </w:rPr>
        <w:t xml:space="preserve"> USA </w:t>
      </w:r>
      <w:proofErr w:type="spellStart"/>
      <w:r w:rsidRPr="00E250E8">
        <w:rPr>
          <w:rFonts w:ascii="Arial" w:hAnsi="Arial" w:cs="Arial"/>
          <w:sz w:val="20"/>
        </w:rPr>
        <w:t>WeatherSeal</w:t>
      </w:r>
      <w:proofErr w:type="spellEnd"/>
      <w:r w:rsidR="00131D46">
        <w:rPr>
          <w:rFonts w:ascii="Arial" w:hAnsi="Arial" w:cs="Arial"/>
          <w:sz w:val="20"/>
        </w:rPr>
        <w:t xml:space="preserve"> Spray &amp; Roll-On</w:t>
      </w:r>
      <w:r w:rsidRPr="00E250E8">
        <w:rPr>
          <w:rFonts w:ascii="Arial" w:hAnsi="Arial" w:cs="Arial"/>
          <w:sz w:val="20"/>
        </w:rPr>
        <w:t xml:space="preserve"> application. </w:t>
      </w:r>
      <w:r>
        <w:rPr>
          <w:rFonts w:ascii="Arial" w:hAnsi="Arial" w:cs="Arial"/>
          <w:sz w:val="20"/>
        </w:rPr>
        <w:t xml:space="preserve">Apply </w:t>
      </w:r>
      <w:proofErr w:type="spellStart"/>
      <w:r w:rsidR="00131D46">
        <w:rPr>
          <w:rFonts w:ascii="Arial" w:hAnsi="Arial" w:cs="Arial"/>
          <w:sz w:val="20"/>
        </w:rPr>
        <w:t>Parex</w:t>
      </w:r>
      <w:proofErr w:type="spellEnd"/>
      <w:r w:rsidR="00131D46">
        <w:rPr>
          <w:rFonts w:ascii="Arial" w:hAnsi="Arial" w:cs="Arial"/>
          <w:sz w:val="20"/>
        </w:rPr>
        <w:t xml:space="preserve"> USA </w:t>
      </w:r>
      <w:proofErr w:type="spellStart"/>
      <w:r>
        <w:rPr>
          <w:rFonts w:ascii="Arial" w:hAnsi="Arial" w:cs="Arial"/>
          <w:sz w:val="20"/>
        </w:rPr>
        <w:t>WeatherSeal</w:t>
      </w:r>
      <w:proofErr w:type="spellEnd"/>
      <w:r>
        <w:rPr>
          <w:rFonts w:ascii="Arial" w:hAnsi="Arial" w:cs="Arial"/>
          <w:sz w:val="20"/>
        </w:rPr>
        <w:t xml:space="preserve"> Trowel</w:t>
      </w:r>
      <w:r w:rsidR="00131D46">
        <w:rPr>
          <w:rFonts w:ascii="Arial" w:hAnsi="Arial" w:cs="Arial"/>
          <w:sz w:val="20"/>
        </w:rPr>
        <w:t>-</w:t>
      </w:r>
      <w:r>
        <w:rPr>
          <w:rFonts w:ascii="Arial" w:hAnsi="Arial" w:cs="Arial"/>
          <w:sz w:val="20"/>
        </w:rPr>
        <w:t xml:space="preserve">on in a single coat on concrete and concrete masonry. </w:t>
      </w:r>
      <w:r w:rsidRPr="00E250E8">
        <w:rPr>
          <w:rFonts w:ascii="Arial" w:hAnsi="Arial" w:cs="Arial"/>
          <w:sz w:val="20"/>
        </w:rPr>
        <w:t xml:space="preserve">Center Parex USA </w:t>
      </w:r>
      <w:r w:rsidR="00131D46">
        <w:rPr>
          <w:rFonts w:ascii="Arial" w:hAnsi="Arial" w:cs="Arial"/>
          <w:sz w:val="20"/>
        </w:rPr>
        <w:t xml:space="preserve">396 </w:t>
      </w:r>
      <w:r w:rsidRPr="00E250E8">
        <w:rPr>
          <w:rFonts w:ascii="Arial" w:hAnsi="Arial" w:cs="Arial"/>
          <w:sz w:val="20"/>
        </w:rPr>
        <w:t xml:space="preserve">Joint Tape on edges of all vertical legs of flashing and track and embed in </w:t>
      </w:r>
      <w:proofErr w:type="spellStart"/>
      <w:r w:rsidR="00131D46">
        <w:rPr>
          <w:rFonts w:ascii="Arial" w:hAnsi="Arial" w:cs="Arial"/>
          <w:sz w:val="20"/>
        </w:rPr>
        <w:t>Parex</w:t>
      </w:r>
      <w:proofErr w:type="spellEnd"/>
      <w:r w:rsidR="00131D46">
        <w:rPr>
          <w:rFonts w:ascii="Arial" w:hAnsi="Arial" w:cs="Arial"/>
          <w:sz w:val="20"/>
        </w:rPr>
        <w:t xml:space="preserve"> USA </w:t>
      </w:r>
      <w:proofErr w:type="spellStart"/>
      <w:r w:rsidRPr="00E250E8">
        <w:rPr>
          <w:rFonts w:ascii="Arial" w:hAnsi="Arial" w:cs="Arial"/>
          <w:sz w:val="20"/>
        </w:rPr>
        <w:t>WeatherSeal</w:t>
      </w:r>
      <w:proofErr w:type="spellEnd"/>
      <w:r w:rsidR="00131D46">
        <w:rPr>
          <w:rFonts w:ascii="Arial" w:hAnsi="Arial" w:cs="Arial"/>
          <w:sz w:val="20"/>
        </w:rPr>
        <w:t xml:space="preserve"> Spray &amp; Roll-On</w:t>
      </w:r>
      <w:r w:rsidRPr="00E250E8">
        <w:rPr>
          <w:rFonts w:ascii="Arial" w:hAnsi="Arial" w:cs="Arial"/>
          <w:sz w:val="20"/>
        </w:rPr>
        <w:t>.</w:t>
      </w:r>
    </w:p>
    <w:p w14:paraId="4A602B2E" w14:textId="77777777" w:rsidR="000C06E7" w:rsidRDefault="000C06E7" w:rsidP="000C06E7">
      <w:pPr>
        <w:numPr>
          <w:ilvl w:val="2"/>
          <w:numId w:val="5"/>
        </w:numPr>
        <w:tabs>
          <w:tab w:val="clear" w:pos="1440"/>
          <w:tab w:val="left" w:pos="-720"/>
          <w:tab w:val="left" w:pos="1170"/>
          <w:tab w:val="num" w:pos="1620"/>
        </w:tabs>
        <w:suppressAutoHyphens/>
        <w:spacing w:after="80"/>
        <w:ind w:left="1620" w:hanging="450"/>
        <w:rPr>
          <w:rFonts w:ascii="Arial" w:hAnsi="Arial" w:cs="Arial"/>
          <w:sz w:val="20"/>
        </w:rPr>
      </w:pPr>
      <w:r w:rsidRPr="00E250E8">
        <w:rPr>
          <w:rFonts w:ascii="Arial" w:hAnsi="Arial" w:cs="Arial"/>
          <w:sz w:val="20"/>
        </w:rPr>
        <w:t xml:space="preserve">Treat the heads of all window, door, louver, PTAC unit and similar openings with </w:t>
      </w:r>
      <w:proofErr w:type="spellStart"/>
      <w:r w:rsidRPr="00E250E8">
        <w:rPr>
          <w:rFonts w:ascii="Arial" w:hAnsi="Arial" w:cs="Arial"/>
          <w:sz w:val="20"/>
        </w:rPr>
        <w:t>Parex</w:t>
      </w:r>
      <w:proofErr w:type="spellEnd"/>
      <w:r w:rsidRPr="00E250E8">
        <w:rPr>
          <w:rFonts w:ascii="Arial" w:hAnsi="Arial" w:cs="Arial"/>
          <w:sz w:val="20"/>
        </w:rPr>
        <w:t xml:space="preserve"> USA </w:t>
      </w:r>
      <w:proofErr w:type="spellStart"/>
      <w:r w:rsidRPr="00E250E8">
        <w:rPr>
          <w:rFonts w:ascii="Arial" w:hAnsi="Arial" w:cs="Arial"/>
          <w:sz w:val="20"/>
        </w:rPr>
        <w:t>DrainEdge</w:t>
      </w:r>
      <w:proofErr w:type="spellEnd"/>
      <w:r w:rsidRPr="00E250E8">
        <w:rPr>
          <w:rFonts w:ascii="Arial" w:hAnsi="Arial" w:cs="Arial"/>
          <w:sz w:val="20"/>
        </w:rPr>
        <w:t xml:space="preserve"> to allow for drainage at these locations. </w:t>
      </w:r>
    </w:p>
    <w:p w14:paraId="66655A1A" w14:textId="77777777" w:rsidR="000C06E7" w:rsidRPr="00E250E8" w:rsidRDefault="000C06E7" w:rsidP="000C06E7">
      <w:pPr>
        <w:numPr>
          <w:ilvl w:val="2"/>
          <w:numId w:val="5"/>
        </w:numPr>
        <w:tabs>
          <w:tab w:val="clear" w:pos="1440"/>
          <w:tab w:val="left" w:pos="-720"/>
          <w:tab w:val="left" w:pos="1170"/>
          <w:tab w:val="num" w:pos="1620"/>
        </w:tabs>
        <w:suppressAutoHyphens/>
        <w:spacing w:after="80"/>
        <w:ind w:left="1620" w:hanging="450"/>
        <w:rPr>
          <w:rFonts w:ascii="Arial" w:hAnsi="Arial" w:cs="Arial"/>
          <w:sz w:val="20"/>
        </w:rPr>
      </w:pPr>
      <w:r>
        <w:rPr>
          <w:rFonts w:ascii="Arial" w:hAnsi="Arial" w:cs="Arial"/>
          <w:sz w:val="20"/>
        </w:rPr>
        <w:t xml:space="preserve">Install mesh back-wrap </w:t>
      </w:r>
      <w:r w:rsidRPr="00E250E8">
        <w:rPr>
          <w:rFonts w:ascii="Arial" w:hAnsi="Arial" w:cs="Arial"/>
          <w:sz w:val="20"/>
        </w:rPr>
        <w:t>or edge-wrap at system terminations.</w:t>
      </w:r>
    </w:p>
    <w:p w14:paraId="593E81D8" w14:textId="77777777" w:rsidR="000C06E7" w:rsidRPr="00E250E8" w:rsidRDefault="000C06E7" w:rsidP="000C06E7">
      <w:pPr>
        <w:numPr>
          <w:ilvl w:val="1"/>
          <w:numId w:val="5"/>
        </w:numPr>
        <w:tabs>
          <w:tab w:val="clear" w:pos="954"/>
          <w:tab w:val="left" w:pos="-720"/>
          <w:tab w:val="num" w:pos="1170"/>
        </w:tabs>
        <w:suppressAutoHyphens/>
        <w:spacing w:after="80"/>
        <w:ind w:hanging="234"/>
        <w:rPr>
          <w:rFonts w:ascii="Arial" w:hAnsi="Arial" w:cs="Arial"/>
          <w:sz w:val="20"/>
        </w:rPr>
      </w:pPr>
      <w:r w:rsidRPr="00E250E8">
        <w:rPr>
          <w:rFonts w:ascii="Arial" w:hAnsi="Arial" w:cs="Arial"/>
          <w:sz w:val="20"/>
        </w:rPr>
        <w:t>Insulation Board:</w:t>
      </w:r>
    </w:p>
    <w:p w14:paraId="4E08129C" w14:textId="77777777" w:rsidR="000C06E7" w:rsidRPr="00E250E8" w:rsidRDefault="000C06E7" w:rsidP="000C06E7">
      <w:pPr>
        <w:numPr>
          <w:ilvl w:val="2"/>
          <w:numId w:val="5"/>
        </w:numPr>
        <w:tabs>
          <w:tab w:val="clear" w:pos="1440"/>
          <w:tab w:val="left" w:pos="-720"/>
          <w:tab w:val="left" w:pos="1170"/>
          <w:tab w:val="num" w:pos="1560"/>
        </w:tabs>
        <w:suppressAutoHyphens/>
        <w:spacing w:after="80"/>
        <w:ind w:left="1620" w:hanging="450"/>
        <w:rPr>
          <w:rFonts w:ascii="Arial" w:hAnsi="Arial" w:cs="Arial"/>
          <w:sz w:val="20"/>
        </w:rPr>
      </w:pPr>
      <w:r w:rsidRPr="00E250E8">
        <w:rPr>
          <w:rFonts w:ascii="Arial" w:hAnsi="Arial" w:cs="Arial"/>
          <w:sz w:val="20"/>
        </w:rPr>
        <w:t>Apply Parex</w:t>
      </w:r>
      <w:r>
        <w:rPr>
          <w:rFonts w:ascii="Arial" w:hAnsi="Arial" w:cs="Arial"/>
          <w:sz w:val="20"/>
        </w:rPr>
        <w:t xml:space="preserve"> USA MVS EPS Basecoat/</w:t>
      </w:r>
      <w:r w:rsidRPr="00E250E8">
        <w:rPr>
          <w:rFonts w:ascii="Arial" w:hAnsi="Arial" w:cs="Arial"/>
          <w:sz w:val="20"/>
        </w:rPr>
        <w:t xml:space="preserve"> </w:t>
      </w:r>
      <w:r>
        <w:rPr>
          <w:rFonts w:ascii="Arial" w:hAnsi="Arial" w:cs="Arial"/>
          <w:sz w:val="20"/>
        </w:rPr>
        <w:t>A</w:t>
      </w:r>
      <w:r w:rsidRPr="00E250E8">
        <w:rPr>
          <w:rFonts w:ascii="Arial" w:hAnsi="Arial" w:cs="Arial"/>
          <w:sz w:val="20"/>
        </w:rPr>
        <w:t xml:space="preserve">dhesive to backs of insulation boards with a </w:t>
      </w:r>
      <w:r w:rsidRPr="006F21E6">
        <w:rPr>
          <w:rFonts w:ascii="Arial" w:hAnsi="Arial" w:cs="Arial"/>
          <w:sz w:val="20"/>
        </w:rPr>
        <w:t>½” x ½” U-notch trowel with 2 in. flat segments between notches. (13 x 13 x 51 mm). Apply</w:t>
      </w:r>
      <w:r>
        <w:rPr>
          <w:rFonts w:ascii="Arial" w:hAnsi="Arial" w:cs="Arial"/>
          <w:sz w:val="18"/>
          <w:szCs w:val="18"/>
        </w:rPr>
        <w:t xml:space="preserve"> </w:t>
      </w:r>
      <w:r w:rsidRPr="00E250E8">
        <w:rPr>
          <w:rFonts w:ascii="Arial" w:hAnsi="Arial" w:cs="Arial"/>
          <w:sz w:val="20"/>
        </w:rPr>
        <w:t xml:space="preserve">with ribbons of adhesive oriented in a vertical direction (parallel to the 2 </w:t>
      </w:r>
      <w:proofErr w:type="spellStart"/>
      <w:r w:rsidRPr="00E250E8">
        <w:rPr>
          <w:rFonts w:ascii="Arial" w:hAnsi="Arial" w:cs="Arial"/>
          <w:sz w:val="20"/>
        </w:rPr>
        <w:t>ft</w:t>
      </w:r>
      <w:proofErr w:type="spellEnd"/>
      <w:r w:rsidRPr="00E250E8">
        <w:rPr>
          <w:rFonts w:ascii="Arial" w:hAnsi="Arial" w:cs="Arial"/>
          <w:sz w:val="20"/>
        </w:rPr>
        <w:t xml:space="preserve"> (61</w:t>
      </w:r>
      <w:r>
        <w:rPr>
          <w:rFonts w:ascii="Arial" w:hAnsi="Arial" w:cs="Arial"/>
          <w:sz w:val="20"/>
        </w:rPr>
        <w:t>0</w:t>
      </w:r>
      <w:r w:rsidRPr="00E250E8">
        <w:rPr>
          <w:rFonts w:ascii="Arial" w:hAnsi="Arial" w:cs="Arial"/>
          <w:sz w:val="20"/>
        </w:rPr>
        <w:t xml:space="preserve"> mm)) dimension of the EPS board) to EPS boards. </w:t>
      </w:r>
    </w:p>
    <w:p w14:paraId="26BECE07" w14:textId="77777777" w:rsidR="000C06E7" w:rsidRPr="00E250E8" w:rsidRDefault="000C06E7" w:rsidP="000C06E7">
      <w:pPr>
        <w:numPr>
          <w:ilvl w:val="2"/>
          <w:numId w:val="5"/>
        </w:numPr>
        <w:tabs>
          <w:tab w:val="clear" w:pos="1440"/>
          <w:tab w:val="left" w:pos="-720"/>
          <w:tab w:val="left" w:pos="1170"/>
          <w:tab w:val="num" w:pos="1620"/>
        </w:tabs>
        <w:suppressAutoHyphens/>
        <w:spacing w:after="80"/>
        <w:ind w:left="1620" w:hanging="450"/>
        <w:rPr>
          <w:rFonts w:ascii="Arial" w:hAnsi="Arial" w:cs="Arial"/>
          <w:sz w:val="20"/>
        </w:rPr>
      </w:pPr>
      <w:r w:rsidRPr="00E250E8">
        <w:rPr>
          <w:rFonts w:ascii="Arial" w:hAnsi="Arial" w:cs="Arial"/>
          <w:sz w:val="20"/>
        </w:rPr>
        <w:t>Install insulation board without gaps in a running bond pattern and interlocked at corners.</w:t>
      </w:r>
    </w:p>
    <w:p w14:paraId="00F2B6D7" w14:textId="77777777" w:rsidR="000C06E7" w:rsidRPr="00E250E8" w:rsidRDefault="000C06E7" w:rsidP="000C06E7">
      <w:pPr>
        <w:numPr>
          <w:ilvl w:val="2"/>
          <w:numId w:val="5"/>
        </w:numPr>
        <w:tabs>
          <w:tab w:val="clear" w:pos="1440"/>
          <w:tab w:val="left" w:pos="-720"/>
          <w:tab w:val="left" w:pos="1170"/>
          <w:tab w:val="num" w:pos="1620"/>
        </w:tabs>
        <w:suppressAutoHyphens/>
        <w:spacing w:after="80"/>
        <w:ind w:left="1620" w:hanging="450"/>
        <w:rPr>
          <w:rFonts w:ascii="Arial" w:hAnsi="Arial" w:cs="Arial"/>
          <w:sz w:val="20"/>
        </w:rPr>
      </w:pPr>
      <w:r w:rsidRPr="00E250E8">
        <w:rPr>
          <w:rFonts w:ascii="Arial" w:hAnsi="Arial" w:cs="Arial"/>
          <w:sz w:val="20"/>
        </w:rPr>
        <w:t>After 24 hours of drying, or longer as may be required to completely dry in cool or damp weather, rasp irregularities off insulation board.</w:t>
      </w:r>
    </w:p>
    <w:p w14:paraId="7A5D16D7" w14:textId="77777777" w:rsidR="000C06E7" w:rsidRPr="00E250E8" w:rsidRDefault="000C06E7" w:rsidP="000C06E7">
      <w:pPr>
        <w:tabs>
          <w:tab w:val="left" w:pos="-720"/>
          <w:tab w:val="left" w:pos="1170"/>
        </w:tabs>
        <w:suppressAutoHyphens/>
        <w:spacing w:after="80"/>
        <w:ind w:left="1620"/>
        <w:rPr>
          <w:rFonts w:ascii="Arial" w:hAnsi="Arial" w:cs="Arial"/>
          <w:sz w:val="20"/>
        </w:rPr>
      </w:pPr>
      <w:r w:rsidRPr="00E250E8">
        <w:rPr>
          <w:rFonts w:ascii="Arial" w:hAnsi="Arial" w:cs="Arial"/>
          <w:sz w:val="20"/>
        </w:rPr>
        <w:t xml:space="preserve">Rasp to provide a flat surface with maximum variation of 1/4" in 10 feet. </w:t>
      </w:r>
    </w:p>
    <w:p w14:paraId="604233E9" w14:textId="77777777" w:rsidR="000C06E7" w:rsidRPr="00E250E8" w:rsidRDefault="000C06E7" w:rsidP="000C06E7">
      <w:pPr>
        <w:numPr>
          <w:ilvl w:val="1"/>
          <w:numId w:val="5"/>
        </w:numPr>
        <w:tabs>
          <w:tab w:val="clear" w:pos="954"/>
          <w:tab w:val="left" w:pos="-720"/>
          <w:tab w:val="num" w:pos="1170"/>
        </w:tabs>
        <w:suppressAutoHyphens/>
        <w:spacing w:after="80"/>
        <w:ind w:left="1170" w:hanging="450"/>
        <w:rPr>
          <w:rFonts w:ascii="Arial" w:hAnsi="Arial" w:cs="Arial"/>
          <w:sz w:val="20"/>
        </w:rPr>
      </w:pPr>
      <w:r w:rsidRPr="00E250E8">
        <w:rPr>
          <w:rFonts w:ascii="Arial" w:hAnsi="Arial" w:cs="Arial"/>
          <w:sz w:val="20"/>
        </w:rPr>
        <w:t>Base Coat and Reinforcing mesh:</w:t>
      </w:r>
    </w:p>
    <w:p w14:paraId="66CE561F" w14:textId="77777777" w:rsidR="000C06E7" w:rsidRDefault="000C06E7" w:rsidP="000C06E7">
      <w:pPr>
        <w:numPr>
          <w:ilvl w:val="2"/>
          <w:numId w:val="5"/>
        </w:numPr>
        <w:tabs>
          <w:tab w:val="clear" w:pos="1440"/>
          <w:tab w:val="left" w:pos="-720"/>
          <w:tab w:val="left" w:pos="1170"/>
          <w:tab w:val="num" w:pos="1620"/>
        </w:tabs>
        <w:suppressAutoHyphens/>
        <w:spacing w:after="80"/>
        <w:ind w:hanging="990"/>
        <w:rPr>
          <w:rFonts w:ascii="Arial" w:hAnsi="Arial" w:cs="Arial"/>
          <w:sz w:val="20"/>
        </w:rPr>
      </w:pPr>
      <w:r w:rsidRPr="00E250E8">
        <w:rPr>
          <w:rFonts w:ascii="Arial" w:hAnsi="Arial" w:cs="Arial"/>
          <w:sz w:val="20"/>
        </w:rPr>
        <w:t>a.</w:t>
      </w:r>
      <w:r w:rsidRPr="00E250E8">
        <w:rPr>
          <w:rFonts w:ascii="Arial" w:hAnsi="Arial" w:cs="Arial"/>
          <w:sz w:val="20"/>
        </w:rPr>
        <w:tab/>
      </w:r>
      <w:r>
        <w:rPr>
          <w:rFonts w:ascii="Arial" w:hAnsi="Arial" w:cs="Arial"/>
          <w:sz w:val="20"/>
        </w:rPr>
        <w:t>Combustible (Type V) construction:</w:t>
      </w:r>
    </w:p>
    <w:p w14:paraId="14CAD35B" w14:textId="77777777" w:rsidR="000C06E7" w:rsidRPr="00E250E8" w:rsidRDefault="000C06E7" w:rsidP="000C06E7">
      <w:pPr>
        <w:tabs>
          <w:tab w:val="left" w:pos="-720"/>
          <w:tab w:val="left" w:pos="1170"/>
        </w:tabs>
        <w:suppressAutoHyphens/>
        <w:spacing w:after="80"/>
        <w:ind w:left="2160"/>
        <w:rPr>
          <w:rFonts w:ascii="Arial" w:hAnsi="Arial" w:cs="Arial"/>
          <w:sz w:val="20"/>
        </w:rPr>
      </w:pPr>
      <w:r>
        <w:rPr>
          <w:rFonts w:ascii="Arial" w:hAnsi="Arial" w:cs="Arial"/>
          <w:sz w:val="20"/>
        </w:rPr>
        <w:t>Parex USA MVS EPS Basecoat</w:t>
      </w:r>
      <w:r w:rsidRPr="00E250E8">
        <w:rPr>
          <w:rFonts w:ascii="Arial" w:hAnsi="Arial" w:cs="Arial"/>
          <w:sz w:val="20"/>
        </w:rPr>
        <w:t xml:space="preserve"> and fully embed Parex USA Standard </w:t>
      </w:r>
      <w:r>
        <w:rPr>
          <w:rFonts w:ascii="Arial" w:hAnsi="Arial" w:cs="Arial"/>
          <w:sz w:val="20"/>
        </w:rPr>
        <w:t>M</w:t>
      </w:r>
      <w:r w:rsidRPr="00E250E8">
        <w:rPr>
          <w:rFonts w:ascii="Arial" w:hAnsi="Arial" w:cs="Arial"/>
          <w:sz w:val="20"/>
        </w:rPr>
        <w:t xml:space="preserve">esh </w:t>
      </w:r>
      <w:r>
        <w:rPr>
          <w:rFonts w:ascii="Arial" w:hAnsi="Arial" w:cs="Arial"/>
          <w:sz w:val="20"/>
        </w:rPr>
        <w:t xml:space="preserve">355 </w:t>
      </w:r>
      <w:r w:rsidRPr="00E250E8">
        <w:rPr>
          <w:rFonts w:ascii="Arial" w:hAnsi="Arial" w:cs="Arial"/>
          <w:sz w:val="20"/>
        </w:rPr>
        <w:t>in base coat; include diagonal mesh patches at corners of openings and reinforcing mesh patches at joints of track sections.</w:t>
      </w:r>
    </w:p>
    <w:p w14:paraId="441B19B5" w14:textId="77777777" w:rsidR="000C06E7" w:rsidRDefault="000C06E7" w:rsidP="000C06E7">
      <w:pPr>
        <w:numPr>
          <w:ilvl w:val="4"/>
          <w:numId w:val="33"/>
        </w:numPr>
        <w:tabs>
          <w:tab w:val="clear" w:pos="1800"/>
          <w:tab w:val="left" w:pos="-720"/>
          <w:tab w:val="num" w:pos="2160"/>
        </w:tabs>
        <w:suppressAutoHyphens/>
        <w:spacing w:after="80"/>
        <w:ind w:left="2160" w:hanging="540"/>
        <w:rPr>
          <w:rFonts w:ascii="Arial" w:hAnsi="Arial" w:cs="Arial"/>
          <w:sz w:val="20"/>
        </w:rPr>
      </w:pPr>
      <w:r>
        <w:rPr>
          <w:rFonts w:ascii="Arial" w:hAnsi="Arial" w:cs="Arial"/>
          <w:sz w:val="20"/>
        </w:rPr>
        <w:t>Noncombustible construction (Types I, II, III, and IV)</w:t>
      </w:r>
    </w:p>
    <w:p w14:paraId="5EB611D0" w14:textId="77777777" w:rsidR="000C06E7" w:rsidRPr="00E250E8" w:rsidRDefault="000C06E7" w:rsidP="000C06E7">
      <w:pPr>
        <w:tabs>
          <w:tab w:val="left" w:pos="-720"/>
        </w:tabs>
        <w:suppressAutoHyphens/>
        <w:spacing w:after="80"/>
        <w:ind w:left="2160"/>
        <w:rPr>
          <w:rFonts w:ascii="Arial" w:hAnsi="Arial" w:cs="Arial"/>
          <w:sz w:val="20"/>
        </w:rPr>
      </w:pPr>
      <w:r w:rsidRPr="00E250E8">
        <w:rPr>
          <w:rFonts w:ascii="Arial" w:hAnsi="Arial" w:cs="Arial"/>
          <w:sz w:val="20"/>
        </w:rPr>
        <w:t xml:space="preserve"> Apply </w:t>
      </w:r>
      <w:r>
        <w:rPr>
          <w:rFonts w:ascii="Arial" w:hAnsi="Arial" w:cs="Arial"/>
          <w:sz w:val="20"/>
        </w:rPr>
        <w:t>Parex USA MVS EPS Basecoat</w:t>
      </w:r>
      <w:r w:rsidRPr="00E250E8">
        <w:rPr>
          <w:rFonts w:ascii="Arial" w:hAnsi="Arial" w:cs="Arial"/>
          <w:sz w:val="20"/>
        </w:rPr>
        <w:t xml:space="preserve"> and fully embed Parex USA Intermediate (</w:t>
      </w:r>
      <w:r>
        <w:rPr>
          <w:rFonts w:ascii="Arial" w:hAnsi="Arial" w:cs="Arial"/>
          <w:sz w:val="20"/>
        </w:rPr>
        <w:t xml:space="preserve">12 </w:t>
      </w:r>
      <w:proofErr w:type="spellStart"/>
      <w:r>
        <w:rPr>
          <w:rFonts w:ascii="Arial" w:hAnsi="Arial" w:cs="Arial"/>
          <w:sz w:val="20"/>
        </w:rPr>
        <w:t>oz</w:t>
      </w:r>
      <w:proofErr w:type="spellEnd"/>
      <w:r>
        <w:rPr>
          <w:rFonts w:ascii="Arial" w:hAnsi="Arial" w:cs="Arial"/>
          <w:sz w:val="20"/>
        </w:rPr>
        <w:t xml:space="preserve"> per square yard) M</w:t>
      </w:r>
      <w:r w:rsidRPr="00E250E8">
        <w:rPr>
          <w:rFonts w:ascii="Arial" w:hAnsi="Arial" w:cs="Arial"/>
          <w:sz w:val="20"/>
        </w:rPr>
        <w:t xml:space="preserve">esh </w:t>
      </w:r>
      <w:r>
        <w:rPr>
          <w:rFonts w:ascii="Arial" w:hAnsi="Arial" w:cs="Arial"/>
          <w:sz w:val="20"/>
        </w:rPr>
        <w:t xml:space="preserve">358.10 </w:t>
      </w:r>
      <w:r w:rsidRPr="00E250E8">
        <w:rPr>
          <w:rFonts w:ascii="Arial" w:hAnsi="Arial" w:cs="Arial"/>
          <w:sz w:val="20"/>
        </w:rPr>
        <w:t>in base coat.</w:t>
      </w:r>
    </w:p>
    <w:p w14:paraId="09D64955" w14:textId="77777777" w:rsidR="000C06E7" w:rsidRPr="00E250E8" w:rsidRDefault="000C06E7" w:rsidP="000C06E7">
      <w:pPr>
        <w:numPr>
          <w:ilvl w:val="2"/>
          <w:numId w:val="5"/>
        </w:numPr>
        <w:tabs>
          <w:tab w:val="clear" w:pos="1440"/>
          <w:tab w:val="left" w:pos="-720"/>
          <w:tab w:val="left" w:pos="1170"/>
          <w:tab w:val="left" w:pos="1260"/>
          <w:tab w:val="left" w:pos="1620"/>
          <w:tab w:val="left" w:pos="2160"/>
        </w:tabs>
        <w:suppressAutoHyphens/>
        <w:spacing w:after="80"/>
        <w:ind w:hanging="990"/>
        <w:rPr>
          <w:rFonts w:ascii="Arial" w:hAnsi="Arial" w:cs="Arial"/>
          <w:sz w:val="20"/>
        </w:rPr>
      </w:pPr>
      <w:r w:rsidRPr="00E250E8">
        <w:rPr>
          <w:rFonts w:ascii="Arial" w:hAnsi="Arial" w:cs="Arial"/>
          <w:sz w:val="20"/>
        </w:rPr>
        <w:t>a.</w:t>
      </w:r>
      <w:r w:rsidRPr="00E250E8">
        <w:rPr>
          <w:rFonts w:ascii="Arial" w:hAnsi="Arial" w:cs="Arial"/>
          <w:sz w:val="20"/>
        </w:rPr>
        <w:tab/>
        <w:t>Install diagonal mesh patches at corners of openings and reinforcing mesh patches at joints of track sections.</w:t>
      </w:r>
    </w:p>
    <w:p w14:paraId="7CC80383" w14:textId="77777777" w:rsidR="000C06E7" w:rsidRDefault="000C06E7" w:rsidP="000C06E7">
      <w:pPr>
        <w:numPr>
          <w:ilvl w:val="4"/>
          <w:numId w:val="34"/>
        </w:numPr>
        <w:tabs>
          <w:tab w:val="clear" w:pos="1800"/>
          <w:tab w:val="left" w:pos="-720"/>
          <w:tab w:val="left" w:pos="1620"/>
          <w:tab w:val="num" w:pos="2160"/>
        </w:tabs>
        <w:suppressAutoHyphens/>
        <w:spacing w:after="80"/>
        <w:ind w:left="2160" w:hanging="540"/>
        <w:rPr>
          <w:rFonts w:ascii="Arial" w:hAnsi="Arial" w:cs="Arial"/>
          <w:sz w:val="20"/>
        </w:rPr>
      </w:pPr>
      <w:r w:rsidRPr="00E250E8">
        <w:rPr>
          <w:rFonts w:ascii="Arial" w:hAnsi="Arial" w:cs="Arial"/>
          <w:sz w:val="20"/>
        </w:rPr>
        <w:t>Allow base coat to dry 24 hours</w:t>
      </w:r>
      <w:r>
        <w:rPr>
          <w:rFonts w:ascii="Arial" w:hAnsi="Arial" w:cs="Arial"/>
          <w:sz w:val="20"/>
        </w:rPr>
        <w:t>.</w:t>
      </w:r>
    </w:p>
    <w:p w14:paraId="203BBD4A" w14:textId="77777777" w:rsidR="00F43FFA" w:rsidRDefault="000C06E7" w:rsidP="000C06E7">
      <w:pPr>
        <w:numPr>
          <w:ilvl w:val="4"/>
          <w:numId w:val="34"/>
        </w:numPr>
        <w:tabs>
          <w:tab w:val="clear" w:pos="1800"/>
          <w:tab w:val="left" w:pos="-720"/>
          <w:tab w:val="left" w:pos="1620"/>
          <w:tab w:val="num" w:pos="2160"/>
        </w:tabs>
        <w:suppressAutoHyphens/>
        <w:spacing w:after="80"/>
        <w:ind w:left="2160" w:hanging="540"/>
        <w:rPr>
          <w:rFonts w:ascii="Arial" w:hAnsi="Arial" w:cs="Arial"/>
          <w:sz w:val="20"/>
        </w:rPr>
      </w:pPr>
      <w:r>
        <w:rPr>
          <w:rFonts w:ascii="Arial" w:hAnsi="Arial" w:cs="Arial"/>
          <w:sz w:val="20"/>
        </w:rPr>
        <w:t>I</w:t>
      </w:r>
      <w:r w:rsidRPr="00E250E8">
        <w:rPr>
          <w:rFonts w:ascii="Arial" w:hAnsi="Arial" w:cs="Arial"/>
          <w:sz w:val="20"/>
        </w:rPr>
        <w:t xml:space="preserve">nstall corrosion resistant screws with 1 ¼ in washers through the system and into the framing at a maximum spacing along </w:t>
      </w:r>
      <w:r>
        <w:rPr>
          <w:rFonts w:ascii="Arial" w:hAnsi="Arial" w:cs="Arial"/>
          <w:sz w:val="20"/>
        </w:rPr>
        <w:t xml:space="preserve">vertical </w:t>
      </w:r>
      <w:r w:rsidRPr="00E250E8">
        <w:rPr>
          <w:rFonts w:ascii="Arial" w:hAnsi="Arial" w:cs="Arial"/>
          <w:sz w:val="20"/>
        </w:rPr>
        <w:t xml:space="preserve">framing members of </w:t>
      </w:r>
      <w:r>
        <w:rPr>
          <w:rFonts w:ascii="Arial" w:hAnsi="Arial" w:cs="Arial"/>
          <w:sz w:val="20"/>
        </w:rPr>
        <w:t>36</w:t>
      </w:r>
      <w:r w:rsidRPr="00E250E8">
        <w:rPr>
          <w:rFonts w:ascii="Arial" w:hAnsi="Arial" w:cs="Arial"/>
          <w:sz w:val="20"/>
        </w:rPr>
        <w:t xml:space="preserve"> inches on center</w:t>
      </w:r>
      <w:r>
        <w:rPr>
          <w:rFonts w:ascii="Arial" w:hAnsi="Arial" w:cs="Arial"/>
          <w:sz w:val="20"/>
        </w:rPr>
        <w:t xml:space="preserve"> and </w:t>
      </w:r>
      <w:r w:rsidR="00EF13C1">
        <w:rPr>
          <w:rFonts w:ascii="Arial" w:hAnsi="Arial" w:cs="Arial"/>
          <w:sz w:val="20"/>
        </w:rPr>
        <w:t xml:space="preserve">within </w:t>
      </w:r>
      <w:r>
        <w:rPr>
          <w:rFonts w:ascii="Arial" w:hAnsi="Arial" w:cs="Arial"/>
          <w:sz w:val="20"/>
        </w:rPr>
        <w:t>4 and 6 in</w:t>
      </w:r>
      <w:r w:rsidR="00EF13C1">
        <w:rPr>
          <w:rFonts w:ascii="Arial" w:hAnsi="Arial" w:cs="Arial"/>
          <w:sz w:val="20"/>
        </w:rPr>
        <w:t xml:space="preserve">ches </w:t>
      </w:r>
      <w:r>
        <w:rPr>
          <w:rFonts w:ascii="Arial" w:hAnsi="Arial" w:cs="Arial"/>
          <w:sz w:val="20"/>
        </w:rPr>
        <w:t xml:space="preserve">of wall tops. </w:t>
      </w:r>
    </w:p>
    <w:p w14:paraId="2ED98DBC" w14:textId="77777777" w:rsidR="000C06E7" w:rsidRPr="00E250E8" w:rsidRDefault="00CF25D0" w:rsidP="00F43FFA">
      <w:pPr>
        <w:tabs>
          <w:tab w:val="left" w:pos="-720"/>
          <w:tab w:val="left" w:pos="1620"/>
        </w:tabs>
        <w:suppressAutoHyphens/>
        <w:spacing w:after="80"/>
        <w:ind w:left="2160"/>
        <w:rPr>
          <w:rFonts w:ascii="Arial" w:hAnsi="Arial" w:cs="Arial"/>
          <w:sz w:val="20"/>
        </w:rPr>
      </w:pPr>
      <w:r>
        <w:rPr>
          <w:rFonts w:ascii="Arial" w:hAnsi="Arial" w:cs="Arial"/>
          <w:b/>
          <w:sz w:val="20"/>
        </w:rPr>
        <w:lastRenderedPageBreak/>
        <w:t>I</w:t>
      </w:r>
      <w:r w:rsidR="00F43FFA">
        <w:rPr>
          <w:rFonts w:ascii="Arial" w:hAnsi="Arial" w:cs="Arial"/>
          <w:b/>
          <w:sz w:val="20"/>
        </w:rPr>
        <w:t>NSTALL MECHANICAL FASTENERS ONLY IN AREAS TO RECEIVE ADHERED VENEER. DO NOT INSTALL MECHANICAL FASTENERS IN AREAS TO RECEIVE ACRYLIC FINISH.</w:t>
      </w:r>
    </w:p>
    <w:p w14:paraId="6B1F3492" w14:textId="77777777" w:rsidR="000C06E7" w:rsidRPr="00E250E8" w:rsidRDefault="00721487" w:rsidP="000C06E7">
      <w:pPr>
        <w:numPr>
          <w:ilvl w:val="1"/>
          <w:numId w:val="5"/>
        </w:numPr>
        <w:tabs>
          <w:tab w:val="clear" w:pos="954"/>
          <w:tab w:val="left" w:pos="-720"/>
          <w:tab w:val="num" w:pos="1170"/>
        </w:tabs>
        <w:suppressAutoHyphens/>
        <w:spacing w:after="80"/>
        <w:ind w:left="1170" w:hanging="450"/>
        <w:rPr>
          <w:rFonts w:ascii="Arial" w:hAnsi="Arial" w:cs="Arial"/>
          <w:sz w:val="20"/>
        </w:rPr>
      </w:pPr>
      <w:r>
        <w:rPr>
          <w:rFonts w:ascii="Arial" w:hAnsi="Arial" w:cs="Arial"/>
          <w:sz w:val="20"/>
        </w:rPr>
        <w:t>Manufactured Stone Masonry Veneer and Thin Brick</w:t>
      </w:r>
      <w:r w:rsidR="000C06E7" w:rsidRPr="00E250E8">
        <w:rPr>
          <w:rFonts w:ascii="Arial" w:hAnsi="Arial" w:cs="Arial"/>
          <w:sz w:val="20"/>
        </w:rPr>
        <w:t>:</w:t>
      </w:r>
    </w:p>
    <w:p w14:paraId="2730A5A0" w14:textId="6E67E822" w:rsidR="000C06E7" w:rsidRPr="00E250E8" w:rsidRDefault="000C06E7" w:rsidP="000C06E7">
      <w:pPr>
        <w:numPr>
          <w:ilvl w:val="2"/>
          <w:numId w:val="5"/>
        </w:numPr>
        <w:tabs>
          <w:tab w:val="clear" w:pos="1440"/>
          <w:tab w:val="left" w:pos="-720"/>
          <w:tab w:val="left" w:pos="1170"/>
          <w:tab w:val="left" w:pos="1620"/>
          <w:tab w:val="num" w:pos="1800"/>
        </w:tabs>
        <w:suppressAutoHyphens/>
        <w:spacing w:after="80"/>
        <w:ind w:left="1620" w:hanging="450"/>
        <w:rPr>
          <w:rFonts w:ascii="Arial" w:hAnsi="Arial" w:cs="Arial"/>
          <w:sz w:val="20"/>
        </w:rPr>
      </w:pPr>
      <w:r w:rsidRPr="00E250E8">
        <w:rPr>
          <w:rFonts w:ascii="Arial" w:hAnsi="Arial" w:cs="Arial"/>
          <w:sz w:val="20"/>
        </w:rPr>
        <w:t xml:space="preserve">Ensure complete coverage of Parex </w:t>
      </w:r>
      <w:r>
        <w:rPr>
          <w:rFonts w:ascii="Arial" w:hAnsi="Arial" w:cs="Arial"/>
          <w:sz w:val="20"/>
        </w:rPr>
        <w:t>USA Masonry</w:t>
      </w:r>
      <w:r w:rsidRPr="00E250E8">
        <w:rPr>
          <w:rFonts w:ascii="Arial" w:hAnsi="Arial" w:cs="Arial"/>
          <w:sz w:val="20"/>
        </w:rPr>
        <w:t xml:space="preserve"> Veneer Adhesive between the</w:t>
      </w:r>
      <w:r w:rsidR="00E7331C">
        <w:rPr>
          <w:rFonts w:ascii="Arial" w:hAnsi="Arial" w:cs="Arial"/>
          <w:sz w:val="20"/>
        </w:rPr>
        <w:t xml:space="preserve"> </w:t>
      </w:r>
      <w:proofErr w:type="spellStart"/>
      <w:r w:rsidR="00E7331C">
        <w:rPr>
          <w:rFonts w:ascii="Arial" w:hAnsi="Arial" w:cs="Arial"/>
          <w:sz w:val="20"/>
        </w:rPr>
        <w:t>Parex</w:t>
      </w:r>
      <w:proofErr w:type="spellEnd"/>
      <w:r w:rsidR="00E7331C">
        <w:rPr>
          <w:rFonts w:ascii="Arial" w:hAnsi="Arial" w:cs="Arial"/>
          <w:sz w:val="20"/>
        </w:rPr>
        <w:t xml:space="preserve"> USA MVS EPS Basecoat &amp; Adhesive </w:t>
      </w:r>
      <w:r w:rsidRPr="00E250E8">
        <w:rPr>
          <w:rFonts w:ascii="Arial" w:hAnsi="Arial" w:cs="Arial"/>
          <w:sz w:val="20"/>
        </w:rPr>
        <w:t>and the back side of the units.</w:t>
      </w:r>
    </w:p>
    <w:p w14:paraId="104EA3D9" w14:textId="77777777" w:rsidR="000C06E7" w:rsidRPr="00E250E8" w:rsidRDefault="000C06E7" w:rsidP="000C06E7">
      <w:pPr>
        <w:numPr>
          <w:ilvl w:val="2"/>
          <w:numId w:val="5"/>
        </w:numPr>
        <w:tabs>
          <w:tab w:val="clear" w:pos="1440"/>
          <w:tab w:val="left" w:pos="-720"/>
          <w:tab w:val="left" w:pos="1170"/>
          <w:tab w:val="left" w:pos="1620"/>
          <w:tab w:val="num" w:pos="1800"/>
        </w:tabs>
        <w:suppressAutoHyphens/>
        <w:autoSpaceDE w:val="0"/>
        <w:autoSpaceDN w:val="0"/>
        <w:adjustRightInd w:val="0"/>
        <w:spacing w:after="80"/>
        <w:ind w:left="1620" w:hanging="450"/>
        <w:rPr>
          <w:rFonts w:ascii="Arial" w:hAnsi="Arial" w:cs="Arial"/>
          <w:sz w:val="20"/>
        </w:rPr>
      </w:pPr>
      <w:r w:rsidRPr="00E250E8">
        <w:rPr>
          <w:rFonts w:ascii="Arial" w:hAnsi="Arial" w:cs="Arial"/>
          <w:sz w:val="20"/>
        </w:rPr>
        <w:t xml:space="preserve">Thin </w:t>
      </w:r>
      <w:r>
        <w:rPr>
          <w:rFonts w:ascii="Arial" w:hAnsi="Arial" w:cs="Arial"/>
          <w:sz w:val="20"/>
        </w:rPr>
        <w:t>b</w:t>
      </w:r>
      <w:r w:rsidRPr="00E250E8">
        <w:rPr>
          <w:rFonts w:ascii="Arial" w:hAnsi="Arial" w:cs="Arial"/>
          <w:sz w:val="20"/>
        </w:rPr>
        <w:t>rick</w:t>
      </w:r>
      <w:r>
        <w:rPr>
          <w:rFonts w:ascii="Arial" w:hAnsi="Arial" w:cs="Arial"/>
          <w:sz w:val="20"/>
        </w:rPr>
        <w:t xml:space="preserve"> form veneer units</w:t>
      </w:r>
      <w:r w:rsidRPr="00E250E8">
        <w:rPr>
          <w:rFonts w:ascii="Arial" w:hAnsi="Arial" w:cs="Arial"/>
          <w:sz w:val="20"/>
        </w:rPr>
        <w:t>: Allowing for a mortar joint of 3/8"–1/2", calculate and mark off the number of courses required. Adjust joint size to minimize horizontal cutting. Run level guide lines to ensure proper placement of bricks. Mix brick from several boxes at a time to achieve a pleasing blend of color and texture.</w:t>
      </w:r>
    </w:p>
    <w:p w14:paraId="33F08291" w14:textId="23415DEF" w:rsidR="000C06E7" w:rsidRPr="00E250E8" w:rsidRDefault="000C06E7" w:rsidP="000C06E7">
      <w:pPr>
        <w:numPr>
          <w:ilvl w:val="2"/>
          <w:numId w:val="5"/>
        </w:numPr>
        <w:tabs>
          <w:tab w:val="clear" w:pos="1440"/>
          <w:tab w:val="left" w:pos="-720"/>
          <w:tab w:val="left" w:pos="1170"/>
          <w:tab w:val="left" w:pos="1620"/>
          <w:tab w:val="num" w:pos="1800"/>
        </w:tabs>
        <w:suppressAutoHyphens/>
        <w:autoSpaceDE w:val="0"/>
        <w:autoSpaceDN w:val="0"/>
        <w:adjustRightInd w:val="0"/>
        <w:spacing w:after="80"/>
        <w:ind w:left="1620" w:hanging="450"/>
        <w:rPr>
          <w:rFonts w:ascii="Arial" w:hAnsi="Arial" w:cs="Arial"/>
          <w:sz w:val="20"/>
        </w:rPr>
      </w:pPr>
      <w:r>
        <w:rPr>
          <w:rFonts w:ascii="Arial" w:hAnsi="Arial" w:cs="Arial"/>
          <w:sz w:val="20"/>
        </w:rPr>
        <w:t xml:space="preserve">Stone form </w:t>
      </w:r>
      <w:r w:rsidRPr="00E250E8">
        <w:rPr>
          <w:rFonts w:ascii="Arial" w:hAnsi="Arial" w:cs="Arial"/>
          <w:sz w:val="20"/>
        </w:rPr>
        <w:t>veneer</w:t>
      </w:r>
      <w:r>
        <w:rPr>
          <w:rFonts w:ascii="Arial" w:hAnsi="Arial" w:cs="Arial"/>
          <w:sz w:val="20"/>
        </w:rPr>
        <w:t xml:space="preserve"> units:</w:t>
      </w:r>
      <w:r w:rsidRPr="00E250E8">
        <w:rPr>
          <w:rFonts w:ascii="Arial" w:hAnsi="Arial" w:cs="Arial"/>
          <w:sz w:val="20"/>
        </w:rPr>
        <w:t xml:space="preserve"> Install </w:t>
      </w:r>
      <w:r>
        <w:rPr>
          <w:rFonts w:ascii="Arial" w:hAnsi="Arial" w:cs="Arial"/>
          <w:sz w:val="20"/>
        </w:rPr>
        <w:t xml:space="preserve">in accordance with the veneer unit manufacturers pattern as specified </w:t>
      </w:r>
      <w:r w:rsidRPr="00E250E8">
        <w:rPr>
          <w:rFonts w:ascii="Arial" w:hAnsi="Arial" w:cs="Arial"/>
          <w:sz w:val="20"/>
        </w:rPr>
        <w:t xml:space="preserve">with </w:t>
      </w:r>
      <w:proofErr w:type="spellStart"/>
      <w:r w:rsidRPr="00E250E8">
        <w:rPr>
          <w:rFonts w:ascii="Arial" w:hAnsi="Arial" w:cs="Arial"/>
          <w:sz w:val="20"/>
        </w:rPr>
        <w:t>Parex</w:t>
      </w:r>
      <w:proofErr w:type="spellEnd"/>
      <w:r w:rsidRPr="00E250E8">
        <w:rPr>
          <w:rFonts w:ascii="Arial" w:hAnsi="Arial" w:cs="Arial"/>
          <w:sz w:val="20"/>
        </w:rPr>
        <w:t xml:space="preserve"> USA Thin</w:t>
      </w:r>
      <w:r w:rsidR="00131D46">
        <w:rPr>
          <w:rFonts w:ascii="Arial" w:hAnsi="Arial" w:cs="Arial"/>
          <w:sz w:val="20"/>
        </w:rPr>
        <w:t xml:space="preserve"> </w:t>
      </w:r>
      <w:r w:rsidRPr="00E250E8">
        <w:rPr>
          <w:rFonts w:ascii="Arial" w:hAnsi="Arial" w:cs="Arial"/>
          <w:sz w:val="20"/>
        </w:rPr>
        <w:t xml:space="preserve">veneer Adhesive. Set </w:t>
      </w:r>
      <w:r w:rsidR="00E57AA0">
        <w:rPr>
          <w:rFonts w:ascii="Arial" w:hAnsi="Arial" w:cs="Arial"/>
          <w:sz w:val="20"/>
        </w:rPr>
        <w:t xml:space="preserve">units with the veneer </w:t>
      </w:r>
      <w:r>
        <w:rPr>
          <w:rFonts w:ascii="Arial" w:hAnsi="Arial" w:cs="Arial"/>
          <w:sz w:val="20"/>
        </w:rPr>
        <w:t>manufacturer’s specified nominal joint width.</w:t>
      </w:r>
    </w:p>
    <w:p w14:paraId="2CCDBA23" w14:textId="04C3B832" w:rsidR="000C06E7" w:rsidRDefault="000C06E7" w:rsidP="000C06E7">
      <w:pPr>
        <w:numPr>
          <w:ilvl w:val="2"/>
          <w:numId w:val="5"/>
        </w:numPr>
        <w:tabs>
          <w:tab w:val="clear" w:pos="1440"/>
          <w:tab w:val="left" w:pos="-720"/>
          <w:tab w:val="left" w:pos="1170"/>
          <w:tab w:val="left" w:pos="1620"/>
          <w:tab w:val="num" w:pos="1800"/>
        </w:tabs>
        <w:suppressAutoHyphens/>
        <w:spacing w:after="80"/>
        <w:ind w:left="1620" w:hanging="450"/>
        <w:rPr>
          <w:rFonts w:ascii="Arial" w:hAnsi="Arial" w:cs="Arial"/>
          <w:sz w:val="20"/>
        </w:rPr>
      </w:pPr>
      <w:r>
        <w:rPr>
          <w:rFonts w:ascii="Arial" w:hAnsi="Arial" w:cs="Arial"/>
          <w:sz w:val="20"/>
        </w:rPr>
        <w:t>For thin brick form veneer units, s</w:t>
      </w:r>
      <w:r w:rsidRPr="00E250E8">
        <w:rPr>
          <w:rFonts w:ascii="Arial" w:hAnsi="Arial" w:cs="Arial"/>
          <w:sz w:val="20"/>
        </w:rPr>
        <w:t xml:space="preserve">pread adhesive </w:t>
      </w:r>
      <w:r>
        <w:rPr>
          <w:rFonts w:ascii="Arial" w:hAnsi="Arial" w:cs="Arial"/>
          <w:sz w:val="20"/>
        </w:rPr>
        <w:t xml:space="preserve">in a continuous layer nominally 3/16 to ¼ in. thick and press firmly into place on the </w:t>
      </w:r>
      <w:r w:rsidR="00131D46">
        <w:rPr>
          <w:rFonts w:ascii="Arial" w:hAnsi="Arial" w:cs="Arial"/>
          <w:sz w:val="20"/>
        </w:rPr>
        <w:t>b</w:t>
      </w:r>
      <w:r>
        <w:rPr>
          <w:rFonts w:ascii="Arial" w:hAnsi="Arial" w:cs="Arial"/>
          <w:sz w:val="20"/>
        </w:rPr>
        <w:t xml:space="preserve">ase </w:t>
      </w:r>
      <w:r w:rsidR="00131D46">
        <w:rPr>
          <w:rFonts w:ascii="Arial" w:hAnsi="Arial" w:cs="Arial"/>
          <w:sz w:val="20"/>
        </w:rPr>
        <w:t>c</w:t>
      </w:r>
      <w:r>
        <w:rPr>
          <w:rFonts w:ascii="Arial" w:hAnsi="Arial" w:cs="Arial"/>
          <w:sz w:val="20"/>
        </w:rPr>
        <w:t xml:space="preserve">oat. </w:t>
      </w:r>
    </w:p>
    <w:p w14:paraId="6B6A92CD" w14:textId="20914CB3" w:rsidR="000C06E7" w:rsidRDefault="000C06E7" w:rsidP="000C06E7">
      <w:pPr>
        <w:numPr>
          <w:ilvl w:val="2"/>
          <w:numId w:val="5"/>
        </w:numPr>
        <w:tabs>
          <w:tab w:val="clear" w:pos="1440"/>
          <w:tab w:val="left" w:pos="-720"/>
          <w:tab w:val="left" w:pos="1170"/>
          <w:tab w:val="left" w:pos="1620"/>
          <w:tab w:val="num" w:pos="1800"/>
        </w:tabs>
        <w:suppressAutoHyphens/>
        <w:spacing w:after="80"/>
        <w:ind w:left="1620" w:hanging="450"/>
        <w:rPr>
          <w:rFonts w:ascii="Arial" w:hAnsi="Arial" w:cs="Arial"/>
          <w:sz w:val="20"/>
        </w:rPr>
      </w:pPr>
      <w:r>
        <w:rPr>
          <w:rFonts w:ascii="Arial" w:hAnsi="Arial" w:cs="Arial"/>
          <w:sz w:val="20"/>
        </w:rPr>
        <w:t xml:space="preserve">For stone form veneer units, skim the </w:t>
      </w:r>
      <w:r w:rsidR="00131D46">
        <w:rPr>
          <w:rFonts w:ascii="Arial" w:hAnsi="Arial" w:cs="Arial"/>
          <w:sz w:val="20"/>
        </w:rPr>
        <w:t>b</w:t>
      </w:r>
      <w:r>
        <w:rPr>
          <w:rFonts w:ascii="Arial" w:hAnsi="Arial" w:cs="Arial"/>
          <w:sz w:val="20"/>
        </w:rPr>
        <w:t xml:space="preserve">ase </w:t>
      </w:r>
      <w:r w:rsidR="00131D46">
        <w:rPr>
          <w:rFonts w:ascii="Arial" w:hAnsi="Arial" w:cs="Arial"/>
          <w:sz w:val="20"/>
        </w:rPr>
        <w:t>c</w:t>
      </w:r>
      <w:r>
        <w:rPr>
          <w:rFonts w:ascii="Arial" w:hAnsi="Arial" w:cs="Arial"/>
          <w:sz w:val="20"/>
        </w:rPr>
        <w:t xml:space="preserve">oat with </w:t>
      </w:r>
      <w:proofErr w:type="spellStart"/>
      <w:r w:rsidR="00131D46">
        <w:rPr>
          <w:rFonts w:ascii="Arial" w:hAnsi="Arial" w:cs="Arial"/>
          <w:sz w:val="20"/>
        </w:rPr>
        <w:t>Parex</w:t>
      </w:r>
      <w:proofErr w:type="spellEnd"/>
      <w:r w:rsidR="00131D46">
        <w:rPr>
          <w:rFonts w:ascii="Arial" w:hAnsi="Arial" w:cs="Arial"/>
          <w:sz w:val="20"/>
        </w:rPr>
        <w:t xml:space="preserve"> USA M</w:t>
      </w:r>
      <w:r>
        <w:rPr>
          <w:rFonts w:ascii="Arial" w:hAnsi="Arial" w:cs="Arial"/>
          <w:sz w:val="20"/>
        </w:rPr>
        <w:t xml:space="preserve">asonry </w:t>
      </w:r>
      <w:r w:rsidR="00131D46">
        <w:rPr>
          <w:rFonts w:ascii="Arial" w:hAnsi="Arial" w:cs="Arial"/>
          <w:sz w:val="20"/>
        </w:rPr>
        <w:t>V</w:t>
      </w:r>
      <w:r>
        <w:rPr>
          <w:rFonts w:ascii="Arial" w:hAnsi="Arial" w:cs="Arial"/>
          <w:sz w:val="20"/>
        </w:rPr>
        <w:t xml:space="preserve">eneer </w:t>
      </w:r>
      <w:r w:rsidR="00131D46">
        <w:rPr>
          <w:rFonts w:ascii="Arial" w:hAnsi="Arial" w:cs="Arial"/>
          <w:sz w:val="20"/>
        </w:rPr>
        <w:t>A</w:t>
      </w:r>
      <w:r>
        <w:rPr>
          <w:rFonts w:ascii="Arial" w:hAnsi="Arial" w:cs="Arial"/>
          <w:sz w:val="20"/>
        </w:rPr>
        <w:t xml:space="preserve">dhesive covering small areas onto which the stones can be placed while the </w:t>
      </w:r>
      <w:r w:rsidR="00131D46">
        <w:rPr>
          <w:rFonts w:ascii="Arial" w:hAnsi="Arial" w:cs="Arial"/>
          <w:sz w:val="20"/>
        </w:rPr>
        <w:t>a</w:t>
      </w:r>
      <w:r>
        <w:rPr>
          <w:rFonts w:ascii="Arial" w:hAnsi="Arial" w:cs="Arial"/>
          <w:sz w:val="20"/>
        </w:rPr>
        <w:t xml:space="preserve">dhesive </w:t>
      </w:r>
      <w:r w:rsidRPr="00E250E8">
        <w:rPr>
          <w:rFonts w:ascii="Arial" w:hAnsi="Arial" w:cs="Arial"/>
          <w:sz w:val="20"/>
        </w:rPr>
        <w:t xml:space="preserve">surface is still wet and tacky.   </w:t>
      </w:r>
    </w:p>
    <w:p w14:paraId="728EA440" w14:textId="01382594" w:rsidR="000C06E7" w:rsidRPr="00D55930" w:rsidRDefault="000C06E7" w:rsidP="000C06E7">
      <w:pPr>
        <w:numPr>
          <w:ilvl w:val="2"/>
          <w:numId w:val="5"/>
        </w:numPr>
        <w:tabs>
          <w:tab w:val="clear" w:pos="1440"/>
          <w:tab w:val="left" w:pos="-720"/>
          <w:tab w:val="left" w:pos="1170"/>
          <w:tab w:val="left" w:pos="1620"/>
          <w:tab w:val="num" w:pos="1800"/>
        </w:tabs>
        <w:suppressAutoHyphens/>
        <w:spacing w:after="80"/>
        <w:ind w:left="1620" w:hanging="450"/>
        <w:rPr>
          <w:rFonts w:ascii="Arial" w:hAnsi="Arial" w:cs="Arial"/>
          <w:sz w:val="20"/>
        </w:rPr>
      </w:pPr>
      <w:r w:rsidRPr="00D55930">
        <w:rPr>
          <w:rFonts w:ascii="Arial" w:hAnsi="Arial" w:cs="Arial"/>
          <w:sz w:val="20"/>
        </w:rPr>
        <w:t xml:space="preserve">Apply </w:t>
      </w:r>
      <w:r w:rsidR="00131D46">
        <w:rPr>
          <w:rFonts w:ascii="Arial" w:hAnsi="Arial" w:cs="Arial"/>
          <w:sz w:val="20"/>
        </w:rPr>
        <w:t xml:space="preserve">Parex USA </w:t>
      </w:r>
      <w:r>
        <w:rPr>
          <w:rFonts w:ascii="Arial" w:hAnsi="Arial" w:cs="Arial"/>
          <w:sz w:val="20"/>
        </w:rPr>
        <w:t>Masonry</w:t>
      </w:r>
      <w:r w:rsidRPr="00D55930">
        <w:rPr>
          <w:rFonts w:ascii="Arial" w:hAnsi="Arial" w:cs="Arial"/>
          <w:sz w:val="20"/>
        </w:rPr>
        <w:t xml:space="preserve"> Veneer Adhesive to the backs of stone form units in a continuous layer thick enough to provide gap-free contact with the wet skim coat of </w:t>
      </w:r>
      <w:r w:rsidR="00131D46">
        <w:rPr>
          <w:rFonts w:ascii="Arial" w:hAnsi="Arial" w:cs="Arial"/>
          <w:sz w:val="20"/>
        </w:rPr>
        <w:t>a</w:t>
      </w:r>
      <w:r w:rsidRPr="00D55930">
        <w:rPr>
          <w:rFonts w:ascii="Arial" w:hAnsi="Arial" w:cs="Arial"/>
          <w:sz w:val="20"/>
        </w:rPr>
        <w:t>dhesive, typically ¼” to 3/8 in. (6 mm to 9 mm) thick. Fit veneer units around corners, fitments, fixtures, drains and other built-in objects to maintain uniform joint appearance.</w:t>
      </w:r>
    </w:p>
    <w:p w14:paraId="65402D19" w14:textId="77777777" w:rsidR="000C06E7" w:rsidRPr="00E250E8" w:rsidRDefault="000C06E7" w:rsidP="000C06E7">
      <w:pPr>
        <w:numPr>
          <w:ilvl w:val="2"/>
          <w:numId w:val="5"/>
        </w:numPr>
        <w:tabs>
          <w:tab w:val="clear" w:pos="1440"/>
          <w:tab w:val="left" w:pos="-720"/>
          <w:tab w:val="left" w:pos="1170"/>
          <w:tab w:val="left" w:pos="1620"/>
          <w:tab w:val="num" w:pos="1800"/>
        </w:tabs>
        <w:suppressAutoHyphens/>
        <w:spacing w:after="80"/>
        <w:ind w:left="1620" w:hanging="450"/>
        <w:rPr>
          <w:rFonts w:ascii="Arial" w:hAnsi="Arial" w:cs="Arial"/>
          <w:sz w:val="20"/>
        </w:rPr>
      </w:pPr>
      <w:r w:rsidRPr="00E250E8">
        <w:rPr>
          <w:rFonts w:ascii="Arial" w:hAnsi="Arial" w:cs="Arial"/>
          <w:sz w:val="20"/>
        </w:rPr>
        <w:t>Make cut edges smooth, even and free from chipping.  Do not split veneer units</w:t>
      </w:r>
    </w:p>
    <w:p w14:paraId="6A0F100A" w14:textId="77777777" w:rsidR="000C06E7" w:rsidRPr="00B6688A" w:rsidRDefault="000C06E7" w:rsidP="000C06E7">
      <w:pPr>
        <w:numPr>
          <w:ilvl w:val="2"/>
          <w:numId w:val="5"/>
        </w:numPr>
        <w:tabs>
          <w:tab w:val="clear" w:pos="1440"/>
          <w:tab w:val="left" w:pos="-720"/>
          <w:tab w:val="num" w:pos="1170"/>
          <w:tab w:val="num" w:pos="1620"/>
        </w:tabs>
        <w:suppressAutoHyphens/>
        <w:spacing w:after="80"/>
        <w:ind w:left="1620" w:hanging="450"/>
        <w:rPr>
          <w:rFonts w:ascii="Arial" w:hAnsi="Arial" w:cs="Arial"/>
          <w:sz w:val="20"/>
        </w:rPr>
      </w:pPr>
      <w:r w:rsidRPr="00E250E8">
        <w:rPr>
          <w:rFonts w:ascii="Arial" w:hAnsi="Arial" w:cs="Arial"/>
          <w:sz w:val="20"/>
        </w:rPr>
        <w:t xml:space="preserve">EIFS Expansion and Perimeter Joints:  </w:t>
      </w:r>
      <w:r>
        <w:rPr>
          <w:rFonts w:ascii="Arial" w:hAnsi="Arial" w:cs="Arial"/>
          <w:sz w:val="20"/>
        </w:rPr>
        <w:t xml:space="preserve">Install the </w:t>
      </w:r>
      <w:r w:rsidRPr="00E250E8">
        <w:rPr>
          <w:rFonts w:ascii="Arial" w:hAnsi="Arial" w:cs="Arial"/>
          <w:sz w:val="20"/>
        </w:rPr>
        <w:t>veneer units up to the joint leaving a gap the width of the EIFS joint. Keep all control and expansion joints free of setting materials</w:t>
      </w:r>
      <w:r>
        <w:rPr>
          <w:rFonts w:ascii="Arial" w:hAnsi="Arial" w:cs="Arial"/>
          <w:sz w:val="20"/>
        </w:rPr>
        <w:t>.</w:t>
      </w:r>
    </w:p>
    <w:p w14:paraId="5EE7486A" w14:textId="77777777" w:rsidR="000C06E7" w:rsidRPr="00E250E8" w:rsidRDefault="000C06E7" w:rsidP="000C06E7">
      <w:pPr>
        <w:numPr>
          <w:ilvl w:val="2"/>
          <w:numId w:val="5"/>
        </w:numPr>
        <w:tabs>
          <w:tab w:val="clear" w:pos="1440"/>
          <w:tab w:val="left" w:pos="-720"/>
          <w:tab w:val="num" w:pos="1170"/>
          <w:tab w:val="num" w:pos="1620"/>
        </w:tabs>
        <w:suppressAutoHyphens/>
        <w:spacing w:after="80"/>
        <w:ind w:left="1620" w:hanging="450"/>
        <w:rPr>
          <w:rFonts w:ascii="Arial" w:hAnsi="Arial" w:cs="Arial"/>
          <w:sz w:val="20"/>
        </w:rPr>
      </w:pPr>
      <w:r w:rsidRPr="00E250E8">
        <w:rPr>
          <w:rFonts w:ascii="Arial" w:hAnsi="Arial" w:cs="Arial"/>
          <w:sz w:val="20"/>
        </w:rPr>
        <w:t xml:space="preserve">Curing time of veneer adhesive: </w:t>
      </w:r>
    </w:p>
    <w:p w14:paraId="69D20337" w14:textId="77777777" w:rsidR="000C06E7" w:rsidRPr="00E250E8" w:rsidRDefault="000C06E7" w:rsidP="000C06E7">
      <w:pPr>
        <w:tabs>
          <w:tab w:val="left" w:pos="-720"/>
          <w:tab w:val="left" w:pos="1170"/>
          <w:tab w:val="num" w:pos="1620"/>
        </w:tabs>
        <w:suppressAutoHyphens/>
        <w:spacing w:after="80"/>
        <w:ind w:left="1620"/>
        <w:rPr>
          <w:rFonts w:ascii="Arial" w:hAnsi="Arial" w:cs="Arial"/>
          <w:sz w:val="20"/>
        </w:rPr>
      </w:pPr>
      <w:r w:rsidRPr="00E250E8">
        <w:rPr>
          <w:rFonts w:ascii="Arial" w:hAnsi="Arial" w:cs="Arial"/>
          <w:sz w:val="20"/>
        </w:rPr>
        <w:t>72 hours before grouting when the temperature is low or the humidity is high.</w:t>
      </w:r>
    </w:p>
    <w:p w14:paraId="38D246B9" w14:textId="77777777" w:rsidR="000C06E7" w:rsidRPr="00E250E8" w:rsidRDefault="000C06E7" w:rsidP="000C06E7">
      <w:pPr>
        <w:tabs>
          <w:tab w:val="left" w:pos="-720"/>
          <w:tab w:val="left" w:pos="1170"/>
          <w:tab w:val="num" w:pos="1800"/>
        </w:tabs>
        <w:suppressAutoHyphens/>
        <w:spacing w:after="80"/>
        <w:ind w:left="1620"/>
        <w:rPr>
          <w:rFonts w:ascii="Arial" w:hAnsi="Arial" w:cs="Arial"/>
          <w:sz w:val="20"/>
        </w:rPr>
      </w:pPr>
      <w:r>
        <w:rPr>
          <w:rFonts w:ascii="Arial" w:hAnsi="Arial" w:cs="Arial"/>
          <w:sz w:val="20"/>
        </w:rPr>
        <w:t>24</w:t>
      </w:r>
      <w:r w:rsidRPr="00E250E8">
        <w:rPr>
          <w:rFonts w:ascii="Arial" w:hAnsi="Arial" w:cs="Arial"/>
          <w:sz w:val="20"/>
        </w:rPr>
        <w:t xml:space="preserve"> hours before grouting when hot, dry conditions exist. </w:t>
      </w:r>
    </w:p>
    <w:p w14:paraId="75EFF6B4" w14:textId="77777777" w:rsidR="000C06E7" w:rsidRPr="00E250E8" w:rsidRDefault="000C06E7" w:rsidP="000C06E7">
      <w:pPr>
        <w:tabs>
          <w:tab w:val="left" w:pos="-720"/>
          <w:tab w:val="left" w:pos="1170"/>
          <w:tab w:val="num" w:pos="1800"/>
        </w:tabs>
        <w:suppressAutoHyphens/>
        <w:spacing w:after="80"/>
        <w:ind w:left="1620"/>
        <w:rPr>
          <w:rFonts w:ascii="Arial" w:hAnsi="Arial" w:cs="Arial"/>
          <w:sz w:val="20"/>
        </w:rPr>
      </w:pPr>
      <w:r w:rsidRPr="00E250E8">
        <w:rPr>
          <w:rFonts w:ascii="Arial" w:hAnsi="Arial" w:cs="Arial"/>
          <w:sz w:val="20"/>
        </w:rPr>
        <w:t>Check the bond strength carefully before grouting.</w:t>
      </w:r>
    </w:p>
    <w:p w14:paraId="11D84CE2" w14:textId="77777777" w:rsidR="000C06E7" w:rsidRPr="00E250E8" w:rsidRDefault="00E56478" w:rsidP="00E56478">
      <w:pPr>
        <w:tabs>
          <w:tab w:val="left" w:pos="-720"/>
        </w:tabs>
        <w:suppressAutoHyphens/>
        <w:spacing w:after="80"/>
        <w:ind w:left="720" w:hanging="720"/>
        <w:rPr>
          <w:rFonts w:cs="Arial"/>
          <w:sz w:val="20"/>
        </w:rPr>
      </w:pPr>
      <w:r>
        <w:rPr>
          <w:rFonts w:ascii="Arial" w:hAnsi="Arial" w:cs="Arial"/>
          <w:sz w:val="20"/>
        </w:rPr>
        <w:t xml:space="preserve">              </w:t>
      </w:r>
      <w:r w:rsidRPr="00E56478">
        <w:rPr>
          <w:rFonts w:ascii="Arial" w:hAnsi="Arial" w:cs="Arial"/>
          <w:sz w:val="20"/>
        </w:rPr>
        <w:t xml:space="preserve">F. </w:t>
      </w:r>
      <w:r>
        <w:rPr>
          <w:rFonts w:ascii="Arial" w:hAnsi="Arial" w:cs="Arial"/>
          <w:sz w:val="20"/>
        </w:rPr>
        <w:t xml:space="preserve">   </w:t>
      </w:r>
      <w:r w:rsidR="000C06E7" w:rsidRPr="00E56478">
        <w:rPr>
          <w:rFonts w:ascii="Arial" w:hAnsi="Arial" w:cs="Arial"/>
          <w:sz w:val="20"/>
        </w:rPr>
        <w:t>Grouting</w:t>
      </w:r>
      <w:r w:rsidR="00721487" w:rsidRPr="00721487">
        <w:rPr>
          <w:rFonts w:cs="Arial"/>
          <w:sz w:val="20"/>
        </w:rPr>
        <w:t xml:space="preserve"> </w:t>
      </w:r>
      <w:r w:rsidR="00721487" w:rsidRPr="00721487">
        <w:rPr>
          <w:rFonts w:ascii="Arial" w:hAnsi="Arial" w:cs="Arial"/>
          <w:sz w:val="20"/>
        </w:rPr>
        <w:t>Manufactured Stone Masonry Veneer and Thin Brick:</w:t>
      </w:r>
      <w:r w:rsidR="00721487" w:rsidRPr="00721487">
        <w:rPr>
          <w:rFonts w:cs="Arial"/>
          <w:sz w:val="20"/>
        </w:rPr>
        <w:t xml:space="preserve"> </w:t>
      </w:r>
    </w:p>
    <w:p w14:paraId="320A2663" w14:textId="77777777" w:rsidR="000C06E7" w:rsidRPr="00E250E8" w:rsidRDefault="000C06E7" w:rsidP="000C06E7">
      <w:pPr>
        <w:numPr>
          <w:ilvl w:val="2"/>
          <w:numId w:val="13"/>
        </w:numPr>
        <w:tabs>
          <w:tab w:val="left" w:pos="-720"/>
          <w:tab w:val="left" w:pos="1170"/>
          <w:tab w:val="left" w:pos="1620"/>
        </w:tabs>
        <w:suppressAutoHyphens/>
        <w:spacing w:after="80"/>
        <w:ind w:left="1620" w:hanging="450"/>
        <w:rPr>
          <w:rFonts w:ascii="Arial" w:hAnsi="Arial" w:cs="Arial"/>
          <w:sz w:val="20"/>
        </w:rPr>
      </w:pPr>
      <w:r w:rsidRPr="00E250E8">
        <w:rPr>
          <w:rFonts w:ascii="Arial" w:hAnsi="Arial" w:cs="Arial"/>
          <w:sz w:val="20"/>
        </w:rPr>
        <w:t xml:space="preserve">Verify grout joints are free of dirt, debris or tile spacers. Sponge or wipe dust/dirt off veneer face and remove any water standing in joints. Surface and air temperature must be between 40-90°F (4-32°C). </w:t>
      </w:r>
    </w:p>
    <w:p w14:paraId="4A6F64DA" w14:textId="77777777" w:rsidR="000C06E7" w:rsidRPr="00E250E8" w:rsidRDefault="000C06E7" w:rsidP="000C06E7">
      <w:pPr>
        <w:numPr>
          <w:ilvl w:val="2"/>
          <w:numId w:val="13"/>
        </w:numPr>
        <w:tabs>
          <w:tab w:val="left" w:pos="-720"/>
          <w:tab w:val="left" w:pos="1170"/>
          <w:tab w:val="left" w:pos="1620"/>
        </w:tabs>
        <w:suppressAutoHyphens/>
        <w:spacing w:after="80"/>
        <w:ind w:left="1620" w:hanging="450"/>
        <w:rPr>
          <w:rFonts w:ascii="Arial" w:hAnsi="Arial" w:cs="Arial"/>
          <w:sz w:val="20"/>
        </w:rPr>
      </w:pPr>
      <w:r w:rsidRPr="00E250E8">
        <w:rPr>
          <w:rFonts w:ascii="Arial" w:hAnsi="Arial" w:cs="Arial"/>
          <w:sz w:val="20"/>
        </w:rPr>
        <w:t>Keep grout</w:t>
      </w:r>
      <w:r>
        <w:rPr>
          <w:rFonts w:ascii="Arial" w:hAnsi="Arial" w:cs="Arial"/>
          <w:sz w:val="20"/>
        </w:rPr>
        <w:t>ing mortar</w:t>
      </w:r>
      <w:r w:rsidRPr="00E250E8">
        <w:rPr>
          <w:rFonts w:ascii="Arial" w:hAnsi="Arial" w:cs="Arial"/>
          <w:sz w:val="20"/>
        </w:rPr>
        <w:t xml:space="preserve"> out of spaces to receive sealants. </w:t>
      </w:r>
    </w:p>
    <w:p w14:paraId="2E7CE493" w14:textId="77777777" w:rsidR="000C06E7" w:rsidRDefault="000C06E7" w:rsidP="000C06E7">
      <w:pPr>
        <w:numPr>
          <w:ilvl w:val="4"/>
          <w:numId w:val="35"/>
        </w:numPr>
        <w:tabs>
          <w:tab w:val="clear" w:pos="1800"/>
          <w:tab w:val="left" w:pos="-720"/>
          <w:tab w:val="num" w:pos="2160"/>
        </w:tabs>
        <w:suppressAutoHyphens/>
        <w:spacing w:after="80"/>
        <w:ind w:left="2160" w:hanging="540"/>
        <w:rPr>
          <w:rFonts w:ascii="Arial" w:hAnsi="Arial" w:cs="Arial"/>
          <w:sz w:val="20"/>
        </w:rPr>
      </w:pPr>
      <w:r w:rsidRPr="00FB729F">
        <w:rPr>
          <w:rFonts w:ascii="Arial" w:hAnsi="Arial" w:cs="Arial"/>
          <w:sz w:val="20"/>
        </w:rPr>
        <w:t xml:space="preserve">Fill joints using a grout bag, mortar gun or other mortar delivery device. When thumbprint hard, rake out excess mortar, compact and seal edges around stones. </w:t>
      </w:r>
      <w:r w:rsidRPr="00FB729F">
        <w:rPr>
          <w:rFonts w:ascii="Arial" w:hAnsi="Arial" w:cs="Arial"/>
          <w:bCs/>
          <w:sz w:val="20"/>
        </w:rPr>
        <w:t>A wet brush or sponge should never be used to treat the mortar joints</w:t>
      </w:r>
      <w:r w:rsidRPr="00FB729F">
        <w:rPr>
          <w:rFonts w:ascii="Arial" w:hAnsi="Arial" w:cs="Arial"/>
          <w:b/>
          <w:bCs/>
          <w:sz w:val="20"/>
        </w:rPr>
        <w:t xml:space="preserve"> </w:t>
      </w:r>
      <w:r w:rsidRPr="00FB729F">
        <w:rPr>
          <w:rFonts w:ascii="Arial" w:hAnsi="Arial" w:cs="Arial"/>
          <w:sz w:val="20"/>
        </w:rPr>
        <w:t>as this will cause staining that will be difficult or impossible to remove.</w:t>
      </w:r>
    </w:p>
    <w:p w14:paraId="0859AC07" w14:textId="77777777" w:rsidR="000C06E7" w:rsidRDefault="000C06E7" w:rsidP="000C06E7">
      <w:pPr>
        <w:numPr>
          <w:ilvl w:val="4"/>
          <w:numId w:val="35"/>
        </w:numPr>
        <w:tabs>
          <w:tab w:val="clear" w:pos="1800"/>
          <w:tab w:val="left" w:pos="-720"/>
          <w:tab w:val="num" w:pos="2160"/>
        </w:tabs>
        <w:suppressAutoHyphens/>
        <w:spacing w:after="80"/>
        <w:ind w:left="2160" w:hanging="540"/>
        <w:rPr>
          <w:rFonts w:ascii="Arial" w:hAnsi="Arial" w:cs="Arial"/>
          <w:sz w:val="20"/>
        </w:rPr>
      </w:pPr>
      <w:r w:rsidRPr="00FB729F">
        <w:rPr>
          <w:rFonts w:ascii="Arial" w:hAnsi="Arial" w:cs="Arial"/>
          <w:sz w:val="20"/>
        </w:rPr>
        <w:t xml:space="preserve"> As soon as grouting mortar has hardened, brush of excess grout from veneer units edges and faces with a stiff non-metallic brush. </w:t>
      </w:r>
    </w:p>
    <w:p w14:paraId="73294D19" w14:textId="77777777" w:rsidR="000C06E7" w:rsidRDefault="000C06E7" w:rsidP="000C06E7">
      <w:pPr>
        <w:numPr>
          <w:ilvl w:val="4"/>
          <w:numId w:val="35"/>
        </w:numPr>
        <w:tabs>
          <w:tab w:val="clear" w:pos="1800"/>
          <w:tab w:val="left" w:pos="-720"/>
          <w:tab w:val="num" w:pos="2160"/>
        </w:tabs>
        <w:suppressAutoHyphens/>
        <w:spacing w:after="80"/>
        <w:ind w:left="2160" w:hanging="540"/>
        <w:rPr>
          <w:rFonts w:ascii="Arial" w:hAnsi="Arial" w:cs="Arial"/>
          <w:sz w:val="20"/>
        </w:rPr>
      </w:pPr>
      <w:r w:rsidRPr="00B6688A">
        <w:rPr>
          <w:rFonts w:ascii="Arial" w:hAnsi="Arial" w:cs="Arial"/>
          <w:sz w:val="20"/>
        </w:rPr>
        <w:t>Do not use acid cleaners.</w:t>
      </w:r>
    </w:p>
    <w:p w14:paraId="127FC001" w14:textId="77777777" w:rsidR="00E56478" w:rsidRPr="00FA7AB8" w:rsidRDefault="00E57AA0" w:rsidP="00E57AA0">
      <w:pPr>
        <w:tabs>
          <w:tab w:val="left" w:pos="-720"/>
        </w:tabs>
        <w:suppressAutoHyphens/>
        <w:spacing w:after="80"/>
        <w:ind w:left="810" w:hanging="810"/>
        <w:rPr>
          <w:rFonts w:ascii="Arial" w:hAnsi="Arial" w:cs="Arial"/>
          <w:sz w:val="20"/>
        </w:rPr>
      </w:pPr>
      <w:r w:rsidRPr="00FA7AB8">
        <w:rPr>
          <w:rFonts w:ascii="Arial" w:hAnsi="Arial" w:cs="Arial"/>
          <w:sz w:val="20"/>
        </w:rPr>
        <w:t xml:space="preserve">               G.    Ceramic Tile:</w:t>
      </w:r>
    </w:p>
    <w:p w14:paraId="49F5AD05" w14:textId="77777777" w:rsidR="00FA7AB8" w:rsidRPr="00FA7AB8" w:rsidRDefault="00E57AA0" w:rsidP="00FA7AB8">
      <w:pPr>
        <w:shd w:val="clear" w:color="auto" w:fill="FFFFFF"/>
        <w:spacing w:after="80"/>
        <w:ind w:left="1620" w:hanging="810"/>
        <w:rPr>
          <w:rFonts w:ascii="Arial" w:hAnsi="Arial" w:cs="Arial"/>
          <w:szCs w:val="24"/>
        </w:rPr>
      </w:pPr>
      <w:r w:rsidRPr="00FA7AB8">
        <w:rPr>
          <w:rFonts w:ascii="Arial" w:hAnsi="Arial" w:cs="Arial"/>
          <w:sz w:val="20"/>
        </w:rPr>
        <w:t xml:space="preserve">       </w:t>
      </w:r>
      <w:r w:rsidR="00FA7AB8" w:rsidRPr="00FA7AB8">
        <w:rPr>
          <w:rFonts w:ascii="Arial" w:hAnsi="Arial" w:cs="Arial"/>
          <w:sz w:val="20"/>
        </w:rPr>
        <w:t xml:space="preserve">1.     Install tile with Parex USA Masonry Veneer Adhesive to comply </w:t>
      </w:r>
      <w:proofErr w:type="gramStart"/>
      <w:r w:rsidR="00FA7AB8" w:rsidRPr="00FA7AB8">
        <w:rPr>
          <w:rFonts w:ascii="Arial" w:hAnsi="Arial" w:cs="Arial"/>
          <w:sz w:val="20"/>
        </w:rPr>
        <w:t>with  ANSI</w:t>
      </w:r>
      <w:proofErr w:type="gramEnd"/>
      <w:r w:rsidR="00FA7AB8" w:rsidRPr="00FA7AB8">
        <w:rPr>
          <w:rFonts w:ascii="Arial" w:hAnsi="Arial" w:cs="Arial"/>
          <w:sz w:val="20"/>
        </w:rPr>
        <w:t xml:space="preserve"> A108.5, except do not dampen the MVS EPS Basecoat /Adhesive as given in ANSI A108.5 Section 2.2.1.</w:t>
      </w:r>
    </w:p>
    <w:p w14:paraId="70FB7DAB" w14:textId="77777777" w:rsidR="00FA7AB8" w:rsidRPr="00FA7AB8" w:rsidRDefault="00FA7AB8" w:rsidP="00FA7AB8">
      <w:pPr>
        <w:shd w:val="clear" w:color="auto" w:fill="FFFFFF"/>
        <w:spacing w:after="80"/>
        <w:ind w:left="810"/>
        <w:rPr>
          <w:rFonts w:ascii="Arial" w:hAnsi="Arial" w:cs="Arial"/>
          <w:szCs w:val="24"/>
        </w:rPr>
      </w:pPr>
      <w:r w:rsidRPr="00FA7AB8">
        <w:rPr>
          <w:rFonts w:ascii="Arial" w:hAnsi="Arial" w:cs="Arial"/>
          <w:sz w:val="20"/>
        </w:rPr>
        <w:t>       2.    Grout tile to comply with ANSI A108.5.</w:t>
      </w:r>
    </w:p>
    <w:p w14:paraId="7B10F5B0" w14:textId="77777777" w:rsidR="00E57AA0" w:rsidRPr="00FA7AB8" w:rsidRDefault="00E57AA0" w:rsidP="00E57AA0">
      <w:pPr>
        <w:tabs>
          <w:tab w:val="left" w:pos="-720"/>
        </w:tabs>
        <w:suppressAutoHyphens/>
        <w:spacing w:after="80"/>
        <w:ind w:left="810" w:hanging="810"/>
        <w:rPr>
          <w:rFonts w:ascii="Arial" w:hAnsi="Arial" w:cs="Arial"/>
          <w:sz w:val="20"/>
        </w:rPr>
      </w:pPr>
    </w:p>
    <w:p w14:paraId="54AE68C8" w14:textId="77777777" w:rsidR="000C06E7" w:rsidRDefault="000C06E7" w:rsidP="005A0AEC">
      <w:pPr>
        <w:pStyle w:val="ARCATParagraph"/>
        <w:numPr>
          <w:ilvl w:val="0"/>
          <w:numId w:val="38"/>
        </w:numPr>
        <w:tabs>
          <w:tab w:val="clear" w:pos="360"/>
          <w:tab w:val="num" w:pos="720"/>
        </w:tabs>
        <w:spacing w:before="80" w:after="80"/>
        <w:rPr>
          <w:rFonts w:cs="Arial"/>
          <w:b/>
          <w:sz w:val="20"/>
          <w:szCs w:val="20"/>
        </w:rPr>
      </w:pPr>
      <w:r w:rsidRPr="00E250E8">
        <w:rPr>
          <w:rFonts w:cs="Arial"/>
          <w:b/>
          <w:sz w:val="20"/>
          <w:szCs w:val="20"/>
        </w:rPr>
        <w:t>CLEAN-UP</w:t>
      </w:r>
    </w:p>
    <w:p w14:paraId="41F6A6A2" w14:textId="77777777" w:rsidR="000C06E7" w:rsidRPr="00B6688A" w:rsidRDefault="000C06E7" w:rsidP="005A0AEC">
      <w:pPr>
        <w:pStyle w:val="ARCATParagraph"/>
        <w:numPr>
          <w:ilvl w:val="1"/>
          <w:numId w:val="39"/>
        </w:numPr>
        <w:spacing w:before="80" w:after="80"/>
        <w:ind w:hanging="414"/>
        <w:rPr>
          <w:rFonts w:cs="Arial"/>
          <w:b/>
          <w:sz w:val="20"/>
          <w:szCs w:val="20"/>
        </w:rPr>
      </w:pPr>
      <w:r w:rsidRPr="00B6688A">
        <w:rPr>
          <w:rFonts w:cs="Arial"/>
          <w:sz w:val="20"/>
        </w:rPr>
        <w:t>Removal: Remove and legally dispose of material from job site.</w:t>
      </w:r>
    </w:p>
    <w:p w14:paraId="2E6376DC" w14:textId="77777777" w:rsidR="000C06E7" w:rsidRPr="00E250E8" w:rsidRDefault="000C06E7" w:rsidP="000C06E7">
      <w:pPr>
        <w:pStyle w:val="ARCATParagraph"/>
        <w:spacing w:before="80" w:after="80"/>
        <w:rPr>
          <w:rFonts w:cs="Arial"/>
          <w:b/>
          <w:sz w:val="20"/>
          <w:szCs w:val="20"/>
        </w:rPr>
      </w:pPr>
      <w:r w:rsidRPr="00E250E8">
        <w:rPr>
          <w:rFonts w:cs="Arial"/>
          <w:b/>
          <w:sz w:val="20"/>
          <w:szCs w:val="20"/>
        </w:rPr>
        <w:t>3.6</w:t>
      </w:r>
      <w:r w:rsidRPr="00E250E8">
        <w:rPr>
          <w:rFonts w:cs="Arial"/>
          <w:b/>
          <w:sz w:val="20"/>
          <w:szCs w:val="20"/>
        </w:rPr>
        <w:tab/>
        <w:t>PROTECTION</w:t>
      </w:r>
    </w:p>
    <w:p w14:paraId="38D39FE0" w14:textId="77777777" w:rsidR="000C06E7" w:rsidRPr="00E250E8" w:rsidRDefault="000C06E7" w:rsidP="000C06E7">
      <w:pPr>
        <w:pStyle w:val="ARCATParagraph"/>
        <w:numPr>
          <w:ilvl w:val="1"/>
          <w:numId w:val="7"/>
        </w:numPr>
        <w:tabs>
          <w:tab w:val="left" w:pos="1170"/>
        </w:tabs>
        <w:spacing w:after="80"/>
        <w:ind w:left="1170" w:hanging="450"/>
        <w:jc w:val="both"/>
        <w:rPr>
          <w:rFonts w:cs="Arial"/>
          <w:sz w:val="20"/>
          <w:szCs w:val="20"/>
        </w:rPr>
      </w:pPr>
      <w:r w:rsidRPr="00E250E8">
        <w:rPr>
          <w:rFonts w:cs="Arial"/>
          <w:sz w:val="20"/>
          <w:szCs w:val="20"/>
        </w:rPr>
        <w:t>Provide protection of installed materials from water infiltration into or behind them.</w:t>
      </w:r>
    </w:p>
    <w:p w14:paraId="29A938EE" w14:textId="77777777" w:rsidR="000C06E7" w:rsidRPr="00E250E8" w:rsidRDefault="000C06E7" w:rsidP="000C06E7">
      <w:pPr>
        <w:pStyle w:val="ARCATParagraph"/>
        <w:numPr>
          <w:ilvl w:val="1"/>
          <w:numId w:val="7"/>
        </w:numPr>
        <w:tabs>
          <w:tab w:val="left" w:pos="1170"/>
        </w:tabs>
        <w:spacing w:after="80"/>
        <w:ind w:left="1170" w:hanging="450"/>
        <w:jc w:val="both"/>
        <w:rPr>
          <w:rFonts w:cs="Arial"/>
          <w:sz w:val="20"/>
          <w:szCs w:val="20"/>
        </w:rPr>
      </w:pPr>
      <w:r w:rsidRPr="00E250E8">
        <w:rPr>
          <w:rFonts w:cs="Arial"/>
          <w:sz w:val="20"/>
          <w:szCs w:val="20"/>
        </w:rPr>
        <w:t xml:space="preserve">Provide protection of installed materials from dust, dirt, precipitation, and freezing during installation </w:t>
      </w:r>
      <w:r w:rsidRPr="00E250E8">
        <w:rPr>
          <w:rFonts w:cs="Arial"/>
          <w:sz w:val="20"/>
          <w:szCs w:val="20"/>
        </w:rPr>
        <w:lastRenderedPageBreak/>
        <w:t>and continuous high humidity until fully cured and dry.</w:t>
      </w:r>
    </w:p>
    <w:p w14:paraId="5BF9D328" w14:textId="77777777" w:rsidR="000C06E7" w:rsidRPr="00E250E8" w:rsidRDefault="000C06E7" w:rsidP="000C06E7">
      <w:pPr>
        <w:pStyle w:val="ARCATParagraph"/>
        <w:numPr>
          <w:ilvl w:val="1"/>
          <w:numId w:val="7"/>
        </w:numPr>
        <w:tabs>
          <w:tab w:val="left" w:pos="1170"/>
        </w:tabs>
        <w:spacing w:after="80"/>
        <w:ind w:left="1170" w:hanging="450"/>
        <w:jc w:val="both"/>
        <w:rPr>
          <w:rFonts w:cs="Arial"/>
          <w:sz w:val="20"/>
          <w:szCs w:val="20"/>
        </w:rPr>
      </w:pPr>
      <w:r w:rsidRPr="00E250E8">
        <w:rPr>
          <w:rFonts w:cs="Arial"/>
          <w:sz w:val="20"/>
          <w:szCs w:val="20"/>
        </w:rPr>
        <w:t>Clean exposed surfaces using materials and methods recommended by the manufacturer of the material or product being cleaned. Remove and replace work that cannot be cleaned to the satisfaction of the Project Designer/Owner.</w:t>
      </w:r>
    </w:p>
    <w:p w14:paraId="1A26976D" w14:textId="77777777" w:rsidR="000C06E7" w:rsidRPr="00E250E8" w:rsidRDefault="000C06E7" w:rsidP="000C06E7">
      <w:pPr>
        <w:pStyle w:val="ARCATParagraph"/>
        <w:spacing w:after="120"/>
        <w:outlineLvl w:val="0"/>
        <w:rPr>
          <w:rFonts w:cs="Arial"/>
          <w:sz w:val="20"/>
          <w:szCs w:val="20"/>
        </w:rPr>
      </w:pPr>
    </w:p>
    <w:p w14:paraId="558BE7AB" w14:textId="77777777" w:rsidR="000C06E7" w:rsidRPr="00E250E8" w:rsidRDefault="000C06E7" w:rsidP="000C06E7">
      <w:pPr>
        <w:pStyle w:val="ARCATParagraph"/>
        <w:spacing w:after="120"/>
        <w:outlineLvl w:val="0"/>
        <w:rPr>
          <w:rFonts w:cs="Arial"/>
          <w:i/>
          <w:sz w:val="18"/>
          <w:szCs w:val="20"/>
        </w:rPr>
      </w:pPr>
      <w:r w:rsidRPr="00E250E8">
        <w:rPr>
          <w:rFonts w:cs="Arial"/>
          <w:sz w:val="20"/>
          <w:szCs w:val="20"/>
        </w:rPr>
        <w:t xml:space="preserve">END OF SECTION </w:t>
      </w:r>
      <w:r w:rsidRPr="00E250E8">
        <w:rPr>
          <w:rFonts w:cs="Arial"/>
          <w:sz w:val="20"/>
          <w:szCs w:val="20"/>
        </w:rPr>
        <w:tab/>
      </w:r>
      <w:r w:rsidRPr="00E250E8">
        <w:rPr>
          <w:rFonts w:cs="Arial"/>
          <w:sz w:val="20"/>
          <w:szCs w:val="20"/>
        </w:rPr>
        <w:tab/>
      </w:r>
      <w:r w:rsidRPr="00E250E8">
        <w:rPr>
          <w:rFonts w:cs="Arial"/>
          <w:sz w:val="20"/>
          <w:szCs w:val="20"/>
        </w:rPr>
        <w:tab/>
      </w:r>
      <w:r w:rsidRPr="00E250E8">
        <w:rPr>
          <w:rFonts w:cs="Arial"/>
          <w:sz w:val="20"/>
          <w:szCs w:val="20"/>
        </w:rPr>
        <w:tab/>
      </w:r>
      <w:r w:rsidRPr="00E250E8">
        <w:rPr>
          <w:rFonts w:cs="Arial"/>
          <w:sz w:val="20"/>
          <w:szCs w:val="20"/>
        </w:rPr>
        <w:tab/>
      </w:r>
      <w:r w:rsidRPr="00E250E8">
        <w:rPr>
          <w:rFonts w:cs="Arial"/>
          <w:sz w:val="20"/>
          <w:szCs w:val="20"/>
        </w:rPr>
        <w:tab/>
      </w:r>
      <w:r w:rsidRPr="00E250E8">
        <w:rPr>
          <w:rFonts w:cs="Arial"/>
          <w:sz w:val="20"/>
          <w:szCs w:val="20"/>
        </w:rPr>
        <w:tab/>
      </w:r>
      <w:r w:rsidRPr="00E250E8">
        <w:rPr>
          <w:rFonts w:cs="Arial"/>
          <w:sz w:val="20"/>
          <w:szCs w:val="20"/>
        </w:rPr>
        <w:tab/>
      </w:r>
      <w:r w:rsidRPr="00E250E8">
        <w:rPr>
          <w:rFonts w:cs="Arial"/>
          <w:sz w:val="20"/>
          <w:szCs w:val="20"/>
        </w:rPr>
        <w:tab/>
        <w:t xml:space="preserve">       </w:t>
      </w:r>
      <w:r w:rsidRPr="00E250E8">
        <w:rPr>
          <w:rFonts w:cs="Arial"/>
          <w:i/>
          <w:sz w:val="18"/>
          <w:szCs w:val="20"/>
        </w:rPr>
        <w:t xml:space="preserve">Rev. </w:t>
      </w:r>
      <w:r w:rsidR="00B91077">
        <w:rPr>
          <w:rFonts w:cs="Arial"/>
          <w:i/>
          <w:sz w:val="18"/>
          <w:szCs w:val="20"/>
        </w:rPr>
        <w:t>APRIL 2017</w:t>
      </w:r>
    </w:p>
    <w:p w14:paraId="7343785D" w14:textId="77777777" w:rsidR="000C06E7" w:rsidRPr="00E250E8" w:rsidRDefault="000C06E7" w:rsidP="000C06E7">
      <w:pPr>
        <w:pStyle w:val="ARCATParagraph"/>
        <w:spacing w:before="80"/>
        <w:jc w:val="both"/>
        <w:rPr>
          <w:rFonts w:cs="Arial"/>
          <w:i/>
          <w:sz w:val="18"/>
          <w:szCs w:val="18"/>
        </w:rPr>
      </w:pPr>
      <w:r w:rsidRPr="00E250E8">
        <w:rPr>
          <w:rFonts w:cs="Arial"/>
          <w:i/>
          <w:sz w:val="18"/>
          <w:szCs w:val="18"/>
        </w:rPr>
        <w:t>Disclaimer: This guide specification is intended for use by a qualified designer. The guide specification is not intended to be used verbatim as an actual specification without appropriate modifications for the specific use intended. The guide specification must be integrated into and coordinated with the procedures of each design firm, and the requirements of a specific project.  For additional assistance, contact Parex USA’s Architectural Sales (866.516.0061)</w:t>
      </w:r>
      <w:r w:rsidRPr="00E250E8">
        <w:rPr>
          <w:rFonts w:cs="Arial"/>
          <w:sz w:val="18"/>
          <w:szCs w:val="18"/>
        </w:rPr>
        <w:t xml:space="preserve"> </w:t>
      </w:r>
      <w:r w:rsidRPr="00E250E8">
        <w:rPr>
          <w:rFonts w:cs="Arial"/>
          <w:i/>
          <w:sz w:val="18"/>
          <w:szCs w:val="18"/>
        </w:rPr>
        <w:t>or Technical Support (800-224-2626).</w:t>
      </w:r>
    </w:p>
    <w:p w14:paraId="7E6D818A" w14:textId="77777777" w:rsidR="000C06E7" w:rsidRPr="00E250E8" w:rsidRDefault="000C06E7" w:rsidP="000C06E7">
      <w:pPr>
        <w:pStyle w:val="ARCATParagraph"/>
        <w:spacing w:before="80"/>
        <w:jc w:val="both"/>
        <w:rPr>
          <w:rFonts w:cs="Arial"/>
          <w:i/>
          <w:sz w:val="18"/>
          <w:szCs w:val="18"/>
        </w:rPr>
      </w:pPr>
    </w:p>
    <w:p w14:paraId="4A0F91C7" w14:textId="77777777" w:rsidR="000C06E7" w:rsidRPr="00E250E8" w:rsidRDefault="000C06E7" w:rsidP="000C06E7">
      <w:pPr>
        <w:pStyle w:val="ARCATParagraph"/>
        <w:spacing w:before="80"/>
        <w:jc w:val="both"/>
        <w:rPr>
          <w:rFonts w:cs="Arial"/>
          <w:i/>
          <w:sz w:val="18"/>
          <w:szCs w:val="18"/>
        </w:rPr>
      </w:pPr>
    </w:p>
    <w:p w14:paraId="525868DE" w14:textId="77777777" w:rsidR="000C06E7" w:rsidRPr="00E250E8" w:rsidRDefault="000C06E7" w:rsidP="000C06E7">
      <w:pPr>
        <w:pStyle w:val="ARCATParagraph"/>
        <w:spacing w:before="80"/>
        <w:jc w:val="both"/>
        <w:rPr>
          <w:rFonts w:cs="Arial"/>
          <w:i/>
          <w:sz w:val="18"/>
          <w:szCs w:val="18"/>
        </w:rPr>
      </w:pPr>
    </w:p>
    <w:p w14:paraId="24BBE3DE" w14:textId="77777777" w:rsidR="000C06E7" w:rsidRPr="00E250E8" w:rsidRDefault="000C06E7" w:rsidP="000C06E7">
      <w:pPr>
        <w:pStyle w:val="ARCATParagraph"/>
        <w:spacing w:before="80"/>
        <w:jc w:val="both"/>
        <w:rPr>
          <w:rFonts w:cs="Arial"/>
          <w:i/>
          <w:sz w:val="18"/>
          <w:szCs w:val="18"/>
        </w:rPr>
      </w:pPr>
    </w:p>
    <w:p w14:paraId="57217F9B" w14:textId="77777777" w:rsidR="000C06E7" w:rsidRPr="00E250E8" w:rsidRDefault="000C06E7" w:rsidP="000C06E7">
      <w:pPr>
        <w:pStyle w:val="ARCATParagraph"/>
        <w:spacing w:before="80"/>
        <w:jc w:val="both"/>
        <w:rPr>
          <w:rFonts w:cs="Arial"/>
          <w:i/>
          <w:sz w:val="18"/>
          <w:szCs w:val="18"/>
        </w:rPr>
      </w:pPr>
    </w:p>
    <w:p w14:paraId="3B2953D9" w14:textId="77777777" w:rsidR="000C06E7" w:rsidRPr="00E250E8" w:rsidRDefault="000C06E7" w:rsidP="000C06E7">
      <w:pPr>
        <w:pStyle w:val="ARCATParagraph"/>
        <w:spacing w:before="80"/>
        <w:jc w:val="both"/>
        <w:rPr>
          <w:rFonts w:cs="Arial"/>
          <w:i/>
          <w:sz w:val="18"/>
          <w:szCs w:val="18"/>
        </w:rPr>
      </w:pPr>
    </w:p>
    <w:p w14:paraId="3B826CF2" w14:textId="77777777" w:rsidR="000C06E7" w:rsidRPr="00E250E8" w:rsidRDefault="000C06E7" w:rsidP="000C06E7">
      <w:pPr>
        <w:pStyle w:val="ARCATParagraph"/>
        <w:spacing w:before="80"/>
        <w:jc w:val="both"/>
        <w:rPr>
          <w:rFonts w:cs="Arial"/>
          <w:i/>
          <w:sz w:val="18"/>
          <w:szCs w:val="18"/>
        </w:rPr>
      </w:pPr>
    </w:p>
    <w:p w14:paraId="159A53D6" w14:textId="77777777" w:rsidR="000C06E7" w:rsidRPr="00E250E8" w:rsidRDefault="000C06E7" w:rsidP="000C06E7">
      <w:pPr>
        <w:pStyle w:val="ARCATParagraph"/>
        <w:spacing w:before="80"/>
        <w:jc w:val="both"/>
        <w:rPr>
          <w:rFonts w:cs="Arial"/>
          <w:i/>
          <w:sz w:val="18"/>
          <w:szCs w:val="18"/>
        </w:rPr>
      </w:pPr>
    </w:p>
    <w:p w14:paraId="5C8EFD00" w14:textId="77777777" w:rsidR="000C06E7" w:rsidRPr="00E250E8" w:rsidRDefault="000C06E7" w:rsidP="000C06E7">
      <w:pPr>
        <w:pStyle w:val="ARCATParagraph"/>
        <w:spacing w:before="80"/>
        <w:jc w:val="both"/>
        <w:rPr>
          <w:rFonts w:cs="Arial"/>
          <w:i/>
          <w:sz w:val="18"/>
          <w:szCs w:val="18"/>
        </w:rPr>
      </w:pPr>
    </w:p>
    <w:p w14:paraId="748CD50B" w14:textId="77777777" w:rsidR="000C06E7" w:rsidRPr="00E250E8" w:rsidRDefault="000C06E7" w:rsidP="000C06E7">
      <w:pPr>
        <w:jc w:val="right"/>
        <w:rPr>
          <w:rFonts w:ascii="Arial" w:hAnsi="Arial" w:cs="Arial"/>
          <w:b/>
          <w:sz w:val="28"/>
          <w:szCs w:val="24"/>
        </w:rPr>
      </w:pPr>
      <w:r>
        <w:rPr>
          <w:rFonts w:ascii="Arial" w:hAnsi="Arial" w:cs="Arial"/>
          <w:b/>
          <w:sz w:val="28"/>
          <w:szCs w:val="24"/>
        </w:rPr>
        <w:br w:type="page"/>
      </w:r>
      <w:r w:rsidRPr="00E250E8">
        <w:rPr>
          <w:rFonts w:ascii="Arial" w:hAnsi="Arial" w:cs="Arial"/>
          <w:b/>
          <w:sz w:val="28"/>
          <w:szCs w:val="24"/>
        </w:rPr>
        <w:lastRenderedPageBreak/>
        <w:t xml:space="preserve">Product Performance Sheet </w:t>
      </w:r>
    </w:p>
    <w:p w14:paraId="59D6045A" w14:textId="62065B3B" w:rsidR="000C06E7" w:rsidRPr="00E250E8" w:rsidRDefault="000C06E7" w:rsidP="000C06E7">
      <w:pPr>
        <w:jc w:val="right"/>
        <w:rPr>
          <w:rFonts w:ascii="Arial" w:hAnsi="Arial" w:cs="Arial"/>
          <w:i/>
          <w:szCs w:val="24"/>
        </w:rPr>
      </w:pPr>
      <w:r>
        <w:rPr>
          <w:rFonts w:ascii="Arial" w:hAnsi="Arial" w:cs="Arial"/>
          <w:i/>
          <w:szCs w:val="24"/>
        </w:rPr>
        <w:t xml:space="preserve">Masonry Veneer-CI </w:t>
      </w:r>
    </w:p>
    <w:p w14:paraId="0271C631" w14:textId="77777777" w:rsidR="000C06E7" w:rsidRPr="00E250E8" w:rsidRDefault="000C06E7" w:rsidP="000C06E7">
      <w:pPr>
        <w:jc w:val="right"/>
        <w:rPr>
          <w:rFonts w:ascii="Arial" w:hAnsi="Arial" w:cs="Arial"/>
          <w:i/>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639"/>
        <w:gridCol w:w="2639"/>
        <w:gridCol w:w="2272"/>
      </w:tblGrid>
      <w:tr w:rsidR="000C06E7" w:rsidRPr="00E250E8" w14:paraId="7AD4E5B2" w14:textId="77777777" w:rsidTr="00115BC5">
        <w:trPr>
          <w:trHeight w:val="361"/>
        </w:trPr>
        <w:tc>
          <w:tcPr>
            <w:tcW w:w="2638" w:type="dxa"/>
            <w:shd w:val="clear" w:color="auto" w:fill="17365D"/>
            <w:vAlign w:val="center"/>
          </w:tcPr>
          <w:p w14:paraId="61CD02F1" w14:textId="77777777" w:rsidR="000C06E7" w:rsidRPr="00E250E8" w:rsidRDefault="000C06E7" w:rsidP="00604A12">
            <w:pPr>
              <w:spacing w:beforeLines="50" w:before="120" w:afterLines="50" w:after="120"/>
              <w:rPr>
                <w:rFonts w:ascii="Arial" w:hAnsi="Arial" w:cs="Arial"/>
                <w:b/>
                <w:sz w:val="20"/>
              </w:rPr>
            </w:pPr>
            <w:r w:rsidRPr="00E250E8">
              <w:rPr>
                <w:rFonts w:ascii="Arial" w:hAnsi="Arial" w:cs="Arial"/>
                <w:b/>
                <w:sz w:val="20"/>
              </w:rPr>
              <w:t>EIFS Fire Performance</w:t>
            </w:r>
          </w:p>
        </w:tc>
        <w:tc>
          <w:tcPr>
            <w:tcW w:w="2639" w:type="dxa"/>
            <w:shd w:val="clear" w:color="auto" w:fill="17365D"/>
          </w:tcPr>
          <w:p w14:paraId="10F6B9CA" w14:textId="77777777" w:rsidR="000C06E7" w:rsidRPr="00E250E8" w:rsidRDefault="000C06E7" w:rsidP="00604A12">
            <w:pPr>
              <w:spacing w:beforeLines="50" w:before="120" w:afterLines="50" w:after="120"/>
              <w:rPr>
                <w:rFonts w:ascii="Arial" w:hAnsi="Arial" w:cs="Arial"/>
              </w:rPr>
            </w:pPr>
            <w:r w:rsidRPr="00E250E8">
              <w:rPr>
                <w:rFonts w:ascii="Arial" w:hAnsi="Arial" w:cs="Arial"/>
                <w:b/>
                <w:sz w:val="20"/>
                <w:szCs w:val="18"/>
              </w:rPr>
              <w:t>Method</w:t>
            </w:r>
          </w:p>
        </w:tc>
        <w:tc>
          <w:tcPr>
            <w:tcW w:w="2639" w:type="dxa"/>
            <w:shd w:val="clear" w:color="auto" w:fill="17365D"/>
          </w:tcPr>
          <w:p w14:paraId="64422384" w14:textId="77777777" w:rsidR="000C06E7" w:rsidRPr="00E250E8" w:rsidRDefault="000C06E7" w:rsidP="00604A12">
            <w:pPr>
              <w:spacing w:beforeLines="50" w:before="120" w:afterLines="50" w:after="120"/>
              <w:rPr>
                <w:rFonts w:ascii="Arial" w:hAnsi="Arial" w:cs="Arial"/>
              </w:rPr>
            </w:pPr>
            <w:r w:rsidRPr="00E250E8">
              <w:rPr>
                <w:rFonts w:ascii="Arial" w:hAnsi="Arial" w:cs="Arial"/>
                <w:b/>
                <w:sz w:val="20"/>
                <w:szCs w:val="18"/>
              </w:rPr>
              <w:t>ICC or ASTM Criteria</w:t>
            </w:r>
          </w:p>
        </w:tc>
        <w:tc>
          <w:tcPr>
            <w:tcW w:w="2272" w:type="dxa"/>
            <w:shd w:val="clear" w:color="auto" w:fill="17365D"/>
          </w:tcPr>
          <w:p w14:paraId="58597471" w14:textId="77777777" w:rsidR="000C06E7" w:rsidRPr="00E250E8" w:rsidRDefault="000C06E7" w:rsidP="00604A12">
            <w:pPr>
              <w:spacing w:beforeLines="50" w:before="120" w:afterLines="50" w:after="120"/>
              <w:rPr>
                <w:rFonts w:ascii="Arial" w:hAnsi="Arial" w:cs="Arial"/>
              </w:rPr>
            </w:pPr>
            <w:r w:rsidRPr="00E250E8">
              <w:rPr>
                <w:rFonts w:ascii="Arial" w:hAnsi="Arial" w:cs="Arial"/>
                <w:b/>
                <w:sz w:val="20"/>
                <w:szCs w:val="18"/>
              </w:rPr>
              <w:t xml:space="preserve">Results </w:t>
            </w:r>
          </w:p>
        </w:tc>
      </w:tr>
      <w:tr w:rsidR="000C06E7" w:rsidRPr="00E250E8" w14:paraId="53050A6C" w14:textId="77777777" w:rsidTr="00115BC5">
        <w:trPr>
          <w:trHeight w:val="533"/>
        </w:trPr>
        <w:tc>
          <w:tcPr>
            <w:tcW w:w="2638" w:type="dxa"/>
            <w:vAlign w:val="center"/>
          </w:tcPr>
          <w:p w14:paraId="547CC4EA" w14:textId="77777777" w:rsidR="000C06E7" w:rsidRPr="00E250E8" w:rsidRDefault="000C06E7" w:rsidP="00115BC5">
            <w:pPr>
              <w:rPr>
                <w:rFonts w:ascii="Arial" w:hAnsi="Arial" w:cs="Arial"/>
                <w:sz w:val="18"/>
                <w:szCs w:val="18"/>
              </w:rPr>
            </w:pPr>
            <w:r w:rsidRPr="00E250E8">
              <w:rPr>
                <w:rFonts w:ascii="Arial" w:hAnsi="Arial" w:cs="Arial"/>
                <w:sz w:val="18"/>
                <w:szCs w:val="18"/>
              </w:rPr>
              <w:t>Surface Burning Characteristics</w:t>
            </w:r>
          </w:p>
        </w:tc>
        <w:tc>
          <w:tcPr>
            <w:tcW w:w="2639" w:type="dxa"/>
            <w:vAlign w:val="center"/>
          </w:tcPr>
          <w:p w14:paraId="519B2A89" w14:textId="77777777" w:rsidR="000C06E7" w:rsidRPr="00E250E8" w:rsidRDefault="000C06E7" w:rsidP="00115BC5">
            <w:pPr>
              <w:rPr>
                <w:rFonts w:ascii="Arial" w:hAnsi="Arial" w:cs="Arial"/>
                <w:sz w:val="18"/>
                <w:szCs w:val="18"/>
              </w:rPr>
            </w:pPr>
            <w:r w:rsidRPr="00E250E8">
              <w:rPr>
                <w:rFonts w:ascii="Arial" w:hAnsi="Arial" w:cs="Arial"/>
                <w:sz w:val="18"/>
                <w:szCs w:val="18"/>
              </w:rPr>
              <w:t>ASTM E84</w:t>
            </w:r>
          </w:p>
        </w:tc>
        <w:tc>
          <w:tcPr>
            <w:tcW w:w="2639" w:type="dxa"/>
            <w:vAlign w:val="center"/>
          </w:tcPr>
          <w:p w14:paraId="48BBA854" w14:textId="77777777" w:rsidR="000C06E7" w:rsidRPr="00E250E8" w:rsidRDefault="000C06E7" w:rsidP="00115BC5">
            <w:pPr>
              <w:rPr>
                <w:rFonts w:ascii="Arial" w:hAnsi="Arial" w:cs="Arial"/>
                <w:sz w:val="18"/>
                <w:szCs w:val="18"/>
              </w:rPr>
            </w:pPr>
            <w:r w:rsidRPr="00E250E8">
              <w:rPr>
                <w:rFonts w:ascii="Arial" w:hAnsi="Arial" w:cs="Arial"/>
                <w:sz w:val="18"/>
                <w:szCs w:val="18"/>
              </w:rPr>
              <w:t xml:space="preserve">Individual components shall each have a flame spread &lt;25, and smoke developed &lt; 450 </w:t>
            </w:r>
          </w:p>
        </w:tc>
        <w:tc>
          <w:tcPr>
            <w:tcW w:w="2272" w:type="dxa"/>
            <w:vAlign w:val="center"/>
          </w:tcPr>
          <w:p w14:paraId="62358132" w14:textId="77777777" w:rsidR="000C06E7" w:rsidRPr="00E250E8" w:rsidRDefault="000C06E7" w:rsidP="00115BC5">
            <w:pPr>
              <w:rPr>
                <w:rFonts w:ascii="Arial" w:hAnsi="Arial" w:cs="Arial"/>
                <w:sz w:val="18"/>
                <w:szCs w:val="18"/>
              </w:rPr>
            </w:pPr>
            <w:r w:rsidRPr="00E250E8">
              <w:rPr>
                <w:rFonts w:ascii="Arial" w:hAnsi="Arial" w:cs="Arial"/>
                <w:sz w:val="18"/>
                <w:szCs w:val="18"/>
              </w:rPr>
              <w:t>Flame Spread: 0 to 15</w:t>
            </w:r>
          </w:p>
          <w:p w14:paraId="39AA3D78" w14:textId="77777777" w:rsidR="000C06E7" w:rsidRPr="00E250E8" w:rsidRDefault="000C06E7" w:rsidP="00115BC5">
            <w:pPr>
              <w:rPr>
                <w:rFonts w:ascii="Arial" w:hAnsi="Arial" w:cs="Arial"/>
                <w:sz w:val="18"/>
                <w:szCs w:val="18"/>
              </w:rPr>
            </w:pPr>
            <w:r w:rsidRPr="00E250E8">
              <w:rPr>
                <w:rFonts w:ascii="Arial" w:hAnsi="Arial" w:cs="Arial"/>
                <w:sz w:val="18"/>
                <w:szCs w:val="18"/>
              </w:rPr>
              <w:t xml:space="preserve"> Smoke Developed: 0 to 15</w:t>
            </w:r>
          </w:p>
        </w:tc>
      </w:tr>
      <w:tr w:rsidR="000C06E7" w:rsidRPr="00E250E8" w14:paraId="4230D6CC" w14:textId="77777777" w:rsidTr="00115BC5">
        <w:trPr>
          <w:trHeight w:val="533"/>
        </w:trPr>
        <w:tc>
          <w:tcPr>
            <w:tcW w:w="2638" w:type="dxa"/>
            <w:vAlign w:val="center"/>
          </w:tcPr>
          <w:p w14:paraId="036DA54F" w14:textId="77777777" w:rsidR="000C06E7" w:rsidRPr="00E250E8" w:rsidRDefault="000C06E7" w:rsidP="00115BC5">
            <w:pPr>
              <w:rPr>
                <w:rFonts w:ascii="Arial" w:hAnsi="Arial" w:cs="Arial"/>
                <w:sz w:val="18"/>
                <w:szCs w:val="18"/>
              </w:rPr>
            </w:pPr>
            <w:r w:rsidRPr="00E250E8">
              <w:rPr>
                <w:rFonts w:ascii="Arial" w:hAnsi="Arial" w:cs="Arial"/>
                <w:sz w:val="18"/>
                <w:szCs w:val="18"/>
              </w:rPr>
              <w:t>Fire Resistance</w:t>
            </w:r>
          </w:p>
        </w:tc>
        <w:tc>
          <w:tcPr>
            <w:tcW w:w="2639" w:type="dxa"/>
            <w:vAlign w:val="center"/>
          </w:tcPr>
          <w:p w14:paraId="206B7389" w14:textId="77777777" w:rsidR="000C06E7" w:rsidRPr="00E250E8" w:rsidRDefault="000C06E7" w:rsidP="00115BC5">
            <w:pPr>
              <w:rPr>
                <w:rFonts w:ascii="Arial" w:hAnsi="Arial" w:cs="Arial"/>
                <w:sz w:val="18"/>
                <w:szCs w:val="18"/>
              </w:rPr>
            </w:pPr>
            <w:r w:rsidRPr="00E250E8">
              <w:rPr>
                <w:rFonts w:ascii="Arial" w:hAnsi="Arial" w:cs="Arial"/>
                <w:sz w:val="18"/>
                <w:szCs w:val="18"/>
              </w:rPr>
              <w:t>ASTM E119</w:t>
            </w:r>
          </w:p>
        </w:tc>
        <w:tc>
          <w:tcPr>
            <w:tcW w:w="2639" w:type="dxa"/>
            <w:vAlign w:val="center"/>
          </w:tcPr>
          <w:p w14:paraId="553C0C36" w14:textId="77777777" w:rsidR="000C06E7" w:rsidRPr="00E250E8" w:rsidRDefault="000C06E7" w:rsidP="00115BC5">
            <w:pPr>
              <w:rPr>
                <w:rFonts w:ascii="Arial" w:hAnsi="Arial" w:cs="Arial"/>
                <w:sz w:val="18"/>
                <w:szCs w:val="18"/>
              </w:rPr>
            </w:pPr>
            <w:r w:rsidRPr="00E250E8">
              <w:rPr>
                <w:rFonts w:ascii="Arial" w:hAnsi="Arial" w:cs="Arial"/>
                <w:sz w:val="18"/>
                <w:szCs w:val="18"/>
              </w:rPr>
              <w:t>Maintain fire resistance of existing rated assembly</w:t>
            </w:r>
          </w:p>
        </w:tc>
        <w:tc>
          <w:tcPr>
            <w:tcW w:w="2272" w:type="dxa"/>
            <w:vAlign w:val="center"/>
          </w:tcPr>
          <w:p w14:paraId="7BAD4B5B" w14:textId="77777777" w:rsidR="000C06E7" w:rsidRPr="00E250E8" w:rsidRDefault="000C06E7" w:rsidP="00115BC5">
            <w:pPr>
              <w:rPr>
                <w:rFonts w:ascii="Arial" w:hAnsi="Arial" w:cs="Arial"/>
                <w:sz w:val="18"/>
                <w:szCs w:val="18"/>
              </w:rPr>
            </w:pPr>
            <w:r>
              <w:rPr>
                <w:rFonts w:ascii="Arial" w:hAnsi="Arial" w:cs="Arial"/>
                <w:sz w:val="18"/>
                <w:szCs w:val="18"/>
              </w:rPr>
              <w:t>Pass (without adhered veneer)</w:t>
            </w:r>
          </w:p>
        </w:tc>
      </w:tr>
      <w:tr w:rsidR="000C06E7" w:rsidRPr="00E250E8" w14:paraId="1F745316" w14:textId="77777777" w:rsidTr="00115BC5">
        <w:trPr>
          <w:trHeight w:val="388"/>
        </w:trPr>
        <w:tc>
          <w:tcPr>
            <w:tcW w:w="2638" w:type="dxa"/>
            <w:vAlign w:val="center"/>
          </w:tcPr>
          <w:p w14:paraId="66AD29F2" w14:textId="77777777" w:rsidR="000C06E7" w:rsidRPr="00E250E8" w:rsidRDefault="000C06E7" w:rsidP="00115BC5">
            <w:pPr>
              <w:rPr>
                <w:rFonts w:ascii="Arial" w:hAnsi="Arial" w:cs="Arial"/>
                <w:sz w:val="18"/>
                <w:szCs w:val="18"/>
              </w:rPr>
            </w:pPr>
            <w:r w:rsidRPr="00E250E8">
              <w:rPr>
                <w:rFonts w:ascii="Arial" w:hAnsi="Arial" w:cs="Arial"/>
                <w:sz w:val="18"/>
                <w:szCs w:val="18"/>
              </w:rPr>
              <w:t>Radiant Heat Exposure</w:t>
            </w:r>
          </w:p>
        </w:tc>
        <w:tc>
          <w:tcPr>
            <w:tcW w:w="2639" w:type="dxa"/>
            <w:vAlign w:val="center"/>
          </w:tcPr>
          <w:p w14:paraId="1C2F20F4" w14:textId="77777777" w:rsidR="000C06E7" w:rsidRPr="00E250E8" w:rsidRDefault="000C06E7" w:rsidP="00115BC5">
            <w:pPr>
              <w:rPr>
                <w:rFonts w:ascii="Arial" w:hAnsi="Arial" w:cs="Arial"/>
                <w:sz w:val="18"/>
                <w:szCs w:val="18"/>
              </w:rPr>
            </w:pPr>
            <w:r w:rsidRPr="00E250E8">
              <w:rPr>
                <w:rFonts w:ascii="Arial" w:hAnsi="Arial" w:cs="Arial"/>
                <w:sz w:val="18"/>
                <w:szCs w:val="18"/>
              </w:rPr>
              <w:t>NFPA 268</w:t>
            </w:r>
          </w:p>
        </w:tc>
        <w:tc>
          <w:tcPr>
            <w:tcW w:w="2639" w:type="dxa"/>
            <w:vAlign w:val="center"/>
          </w:tcPr>
          <w:p w14:paraId="570FE3AA" w14:textId="77777777" w:rsidR="000C06E7" w:rsidRPr="00E250E8" w:rsidRDefault="000C06E7" w:rsidP="00115BC5">
            <w:pPr>
              <w:rPr>
                <w:rFonts w:ascii="Arial" w:hAnsi="Arial" w:cs="Arial"/>
                <w:sz w:val="18"/>
                <w:szCs w:val="18"/>
              </w:rPr>
            </w:pPr>
            <w:r w:rsidRPr="00E250E8">
              <w:rPr>
                <w:rFonts w:ascii="Arial" w:hAnsi="Arial" w:cs="Arial"/>
                <w:sz w:val="18"/>
                <w:szCs w:val="18"/>
              </w:rPr>
              <w:t>No ignition @ 20 minutes</w:t>
            </w:r>
          </w:p>
        </w:tc>
        <w:tc>
          <w:tcPr>
            <w:tcW w:w="2272" w:type="dxa"/>
            <w:vAlign w:val="center"/>
          </w:tcPr>
          <w:p w14:paraId="179DE559" w14:textId="77777777" w:rsidR="000C06E7" w:rsidRPr="00E250E8" w:rsidRDefault="000C06E7" w:rsidP="00115BC5">
            <w:pPr>
              <w:rPr>
                <w:rFonts w:ascii="Arial" w:hAnsi="Arial" w:cs="Arial"/>
                <w:sz w:val="18"/>
                <w:szCs w:val="18"/>
              </w:rPr>
            </w:pPr>
            <w:r w:rsidRPr="00E250E8">
              <w:rPr>
                <w:rFonts w:ascii="Arial" w:hAnsi="Arial" w:cs="Arial"/>
                <w:sz w:val="18"/>
                <w:szCs w:val="18"/>
              </w:rPr>
              <w:t>Pass</w:t>
            </w:r>
          </w:p>
        </w:tc>
      </w:tr>
      <w:tr w:rsidR="000C06E7" w:rsidRPr="00E250E8" w14:paraId="00451855" w14:textId="77777777" w:rsidTr="00115BC5">
        <w:trPr>
          <w:trHeight w:val="533"/>
        </w:trPr>
        <w:tc>
          <w:tcPr>
            <w:tcW w:w="2638" w:type="dxa"/>
            <w:vAlign w:val="center"/>
          </w:tcPr>
          <w:p w14:paraId="4CA43EF8" w14:textId="77777777" w:rsidR="000C06E7" w:rsidRPr="00E250E8" w:rsidRDefault="000C06E7" w:rsidP="00115BC5">
            <w:pPr>
              <w:rPr>
                <w:rFonts w:ascii="Arial" w:hAnsi="Arial" w:cs="Arial"/>
                <w:sz w:val="18"/>
                <w:szCs w:val="18"/>
              </w:rPr>
            </w:pPr>
            <w:r w:rsidRPr="00E250E8">
              <w:rPr>
                <w:rFonts w:ascii="Arial" w:hAnsi="Arial" w:cs="Arial"/>
                <w:sz w:val="18"/>
                <w:szCs w:val="18"/>
              </w:rPr>
              <w:t>Intermediate Scale Multi-Story Fire Test</w:t>
            </w:r>
          </w:p>
        </w:tc>
        <w:tc>
          <w:tcPr>
            <w:tcW w:w="2639" w:type="dxa"/>
            <w:vAlign w:val="center"/>
          </w:tcPr>
          <w:p w14:paraId="541090FA" w14:textId="77777777" w:rsidR="000C06E7" w:rsidRPr="00E250E8" w:rsidRDefault="000C06E7" w:rsidP="00115BC5">
            <w:pPr>
              <w:rPr>
                <w:rFonts w:ascii="Arial" w:hAnsi="Arial" w:cs="Arial"/>
                <w:sz w:val="18"/>
                <w:szCs w:val="18"/>
              </w:rPr>
            </w:pPr>
            <w:r w:rsidRPr="00E250E8">
              <w:rPr>
                <w:rFonts w:ascii="Arial" w:hAnsi="Arial" w:cs="Arial"/>
                <w:sz w:val="18"/>
                <w:szCs w:val="18"/>
              </w:rPr>
              <w:t>NFPA 285</w:t>
            </w:r>
            <w:r>
              <w:rPr>
                <w:rFonts w:ascii="Arial" w:hAnsi="Arial" w:cs="Arial"/>
                <w:sz w:val="18"/>
                <w:szCs w:val="18"/>
              </w:rPr>
              <w:t xml:space="preserve"> </w:t>
            </w:r>
            <w:r w:rsidRPr="00E250E8">
              <w:rPr>
                <w:rFonts w:ascii="Arial" w:hAnsi="Arial" w:cs="Arial"/>
                <w:sz w:val="18"/>
                <w:szCs w:val="18"/>
              </w:rPr>
              <w:t>(UBC Standard  26-9)</w:t>
            </w:r>
          </w:p>
        </w:tc>
        <w:tc>
          <w:tcPr>
            <w:tcW w:w="2639" w:type="dxa"/>
            <w:vAlign w:val="center"/>
          </w:tcPr>
          <w:p w14:paraId="1A969B58" w14:textId="77777777" w:rsidR="000C06E7" w:rsidRPr="00E250E8" w:rsidRDefault="000C06E7" w:rsidP="00115BC5">
            <w:pPr>
              <w:rPr>
                <w:rFonts w:ascii="Arial" w:hAnsi="Arial" w:cs="Arial"/>
                <w:sz w:val="18"/>
                <w:szCs w:val="18"/>
              </w:rPr>
            </w:pPr>
            <w:r w:rsidRPr="00E250E8">
              <w:rPr>
                <w:rFonts w:ascii="Arial" w:hAnsi="Arial" w:cs="Arial"/>
                <w:sz w:val="18"/>
                <w:szCs w:val="18"/>
              </w:rPr>
              <w:t>Required for Non-combustible Construction</w:t>
            </w:r>
          </w:p>
        </w:tc>
        <w:tc>
          <w:tcPr>
            <w:tcW w:w="2272" w:type="dxa"/>
            <w:vAlign w:val="center"/>
          </w:tcPr>
          <w:p w14:paraId="1ED22E40" w14:textId="77777777" w:rsidR="000C06E7" w:rsidRPr="00E250E8" w:rsidRDefault="000C06E7" w:rsidP="00115BC5">
            <w:pPr>
              <w:rPr>
                <w:rFonts w:ascii="Arial" w:hAnsi="Arial" w:cs="Arial"/>
                <w:sz w:val="18"/>
                <w:szCs w:val="18"/>
              </w:rPr>
            </w:pPr>
            <w:r w:rsidRPr="00E250E8">
              <w:rPr>
                <w:rFonts w:ascii="Arial" w:hAnsi="Arial" w:cs="Arial"/>
                <w:sz w:val="18"/>
                <w:szCs w:val="18"/>
              </w:rPr>
              <w:t>Pass</w:t>
            </w:r>
          </w:p>
        </w:tc>
      </w:tr>
    </w:tbl>
    <w:p w14:paraId="75C32880" w14:textId="77777777" w:rsidR="000C06E7" w:rsidRPr="00E250E8" w:rsidRDefault="000C06E7" w:rsidP="00604A12">
      <w:pPr>
        <w:spacing w:beforeLines="50" w:before="120" w:afterLines="50" w:after="120"/>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547"/>
        <w:gridCol w:w="2547"/>
        <w:gridCol w:w="2547"/>
      </w:tblGrid>
      <w:tr w:rsidR="000C06E7" w:rsidRPr="00E250E8" w14:paraId="478DD1FF" w14:textId="77777777" w:rsidTr="00115BC5">
        <w:trPr>
          <w:trHeight w:val="406"/>
        </w:trPr>
        <w:tc>
          <w:tcPr>
            <w:tcW w:w="2547" w:type="dxa"/>
            <w:shd w:val="clear" w:color="auto" w:fill="002060"/>
            <w:vAlign w:val="center"/>
          </w:tcPr>
          <w:p w14:paraId="5AF5BC79" w14:textId="77777777" w:rsidR="000C06E7" w:rsidRPr="00E250E8" w:rsidRDefault="000C06E7" w:rsidP="00604A12">
            <w:pPr>
              <w:spacing w:beforeLines="50" w:before="120" w:afterLines="50" w:after="120"/>
              <w:rPr>
                <w:rFonts w:ascii="Arial" w:hAnsi="Arial" w:cs="Arial"/>
                <w:b/>
                <w:sz w:val="20"/>
                <w:szCs w:val="18"/>
              </w:rPr>
            </w:pPr>
            <w:r w:rsidRPr="00E250E8">
              <w:rPr>
                <w:rFonts w:ascii="Arial" w:hAnsi="Arial" w:cs="Arial"/>
                <w:b/>
                <w:sz w:val="20"/>
                <w:szCs w:val="18"/>
              </w:rPr>
              <w:t xml:space="preserve">EIFS Strength </w:t>
            </w:r>
          </w:p>
        </w:tc>
        <w:tc>
          <w:tcPr>
            <w:tcW w:w="2547" w:type="dxa"/>
            <w:shd w:val="clear" w:color="auto" w:fill="002060"/>
            <w:vAlign w:val="center"/>
          </w:tcPr>
          <w:p w14:paraId="204C4D7E" w14:textId="77777777" w:rsidR="000C06E7" w:rsidRPr="00E250E8" w:rsidRDefault="000C06E7" w:rsidP="00604A12">
            <w:pPr>
              <w:spacing w:beforeLines="50" w:before="120" w:afterLines="50" w:after="120"/>
              <w:rPr>
                <w:rFonts w:ascii="Arial" w:hAnsi="Arial" w:cs="Arial"/>
                <w:b/>
                <w:sz w:val="20"/>
                <w:szCs w:val="18"/>
              </w:rPr>
            </w:pPr>
            <w:r w:rsidRPr="00E250E8">
              <w:rPr>
                <w:rFonts w:ascii="Arial" w:hAnsi="Arial" w:cs="Arial"/>
                <w:b/>
                <w:sz w:val="20"/>
                <w:szCs w:val="18"/>
              </w:rPr>
              <w:t>Method</w:t>
            </w:r>
          </w:p>
        </w:tc>
        <w:tc>
          <w:tcPr>
            <w:tcW w:w="2547" w:type="dxa"/>
            <w:shd w:val="clear" w:color="auto" w:fill="002060"/>
            <w:vAlign w:val="center"/>
          </w:tcPr>
          <w:p w14:paraId="2A45A4F4" w14:textId="77777777" w:rsidR="000C06E7" w:rsidRPr="00E250E8" w:rsidRDefault="000C06E7" w:rsidP="00604A12">
            <w:pPr>
              <w:spacing w:beforeLines="50" w:before="120" w:afterLines="50" w:after="120"/>
              <w:rPr>
                <w:rFonts w:ascii="Arial" w:hAnsi="Arial" w:cs="Arial"/>
                <w:b/>
                <w:sz w:val="20"/>
                <w:szCs w:val="18"/>
              </w:rPr>
            </w:pPr>
            <w:r w:rsidRPr="00E250E8">
              <w:rPr>
                <w:rFonts w:ascii="Arial" w:hAnsi="Arial" w:cs="Arial"/>
                <w:b/>
                <w:sz w:val="20"/>
                <w:szCs w:val="18"/>
              </w:rPr>
              <w:t>ICC or ASTM Criteria</w:t>
            </w:r>
          </w:p>
        </w:tc>
        <w:tc>
          <w:tcPr>
            <w:tcW w:w="2547" w:type="dxa"/>
            <w:shd w:val="clear" w:color="auto" w:fill="002060"/>
            <w:vAlign w:val="center"/>
          </w:tcPr>
          <w:p w14:paraId="4CD5F7BC" w14:textId="77777777" w:rsidR="000C06E7" w:rsidRPr="00E250E8" w:rsidRDefault="000C06E7" w:rsidP="00604A12">
            <w:pPr>
              <w:spacing w:beforeLines="50" w:before="120" w:afterLines="50" w:after="120"/>
              <w:rPr>
                <w:rFonts w:ascii="Arial" w:hAnsi="Arial" w:cs="Arial"/>
                <w:b/>
                <w:sz w:val="20"/>
                <w:szCs w:val="18"/>
              </w:rPr>
            </w:pPr>
            <w:r w:rsidRPr="00E250E8">
              <w:rPr>
                <w:rFonts w:ascii="Arial" w:hAnsi="Arial" w:cs="Arial"/>
                <w:b/>
                <w:sz w:val="20"/>
                <w:szCs w:val="18"/>
              </w:rPr>
              <w:t xml:space="preserve">Results </w:t>
            </w:r>
          </w:p>
        </w:tc>
      </w:tr>
      <w:tr w:rsidR="000C06E7" w:rsidRPr="00E250E8" w14:paraId="0018445C" w14:textId="77777777" w:rsidTr="00115BC5">
        <w:trPr>
          <w:trHeight w:val="533"/>
        </w:trPr>
        <w:tc>
          <w:tcPr>
            <w:tcW w:w="2547" w:type="dxa"/>
            <w:vAlign w:val="center"/>
          </w:tcPr>
          <w:p w14:paraId="26BDF04A" w14:textId="77777777" w:rsidR="000C06E7" w:rsidRPr="00E250E8" w:rsidRDefault="000C06E7" w:rsidP="00115BC5">
            <w:pPr>
              <w:rPr>
                <w:rFonts w:ascii="Arial" w:hAnsi="Arial" w:cs="Arial"/>
                <w:sz w:val="18"/>
                <w:szCs w:val="18"/>
              </w:rPr>
            </w:pPr>
            <w:r w:rsidRPr="00E250E8">
              <w:rPr>
                <w:rFonts w:ascii="Arial" w:hAnsi="Arial" w:cs="Arial"/>
                <w:sz w:val="18"/>
                <w:szCs w:val="18"/>
              </w:rPr>
              <w:t>Creep Resistance of Adhesive</w:t>
            </w:r>
          </w:p>
        </w:tc>
        <w:tc>
          <w:tcPr>
            <w:tcW w:w="2547" w:type="dxa"/>
            <w:vAlign w:val="center"/>
          </w:tcPr>
          <w:p w14:paraId="5FB819C0" w14:textId="77777777" w:rsidR="000C06E7" w:rsidRPr="00E250E8" w:rsidRDefault="000C06E7" w:rsidP="00115BC5">
            <w:pPr>
              <w:rPr>
                <w:rFonts w:ascii="Arial" w:hAnsi="Arial" w:cs="Arial"/>
                <w:sz w:val="18"/>
                <w:szCs w:val="18"/>
              </w:rPr>
            </w:pPr>
            <w:r w:rsidRPr="00E250E8">
              <w:rPr>
                <w:rFonts w:ascii="Arial" w:hAnsi="Arial" w:cs="Arial"/>
                <w:sz w:val="18"/>
                <w:szCs w:val="18"/>
              </w:rPr>
              <w:t>ASTM D2294</w:t>
            </w:r>
          </w:p>
        </w:tc>
        <w:tc>
          <w:tcPr>
            <w:tcW w:w="2547" w:type="dxa"/>
            <w:vAlign w:val="center"/>
          </w:tcPr>
          <w:p w14:paraId="34C0D6E8" w14:textId="77777777" w:rsidR="000C06E7" w:rsidRPr="00E250E8" w:rsidRDefault="000C06E7" w:rsidP="00115BC5">
            <w:pPr>
              <w:rPr>
                <w:rFonts w:ascii="Arial" w:hAnsi="Arial" w:cs="Arial"/>
                <w:sz w:val="18"/>
                <w:szCs w:val="18"/>
              </w:rPr>
            </w:pPr>
            <w:r w:rsidRPr="00E250E8">
              <w:rPr>
                <w:rFonts w:ascii="Arial" w:hAnsi="Arial" w:cs="Arial"/>
                <w:sz w:val="18"/>
                <w:szCs w:val="18"/>
              </w:rPr>
              <w:t>No Requirement</w:t>
            </w:r>
          </w:p>
        </w:tc>
        <w:tc>
          <w:tcPr>
            <w:tcW w:w="2547" w:type="dxa"/>
            <w:vAlign w:val="center"/>
          </w:tcPr>
          <w:p w14:paraId="65015B4B" w14:textId="77777777" w:rsidR="000C06E7" w:rsidRPr="00E250E8" w:rsidRDefault="000C06E7" w:rsidP="00115BC5">
            <w:pPr>
              <w:rPr>
                <w:rFonts w:ascii="Arial" w:hAnsi="Arial" w:cs="Arial"/>
                <w:sz w:val="18"/>
                <w:szCs w:val="18"/>
              </w:rPr>
            </w:pPr>
            <w:r w:rsidRPr="00E250E8">
              <w:rPr>
                <w:rFonts w:ascii="Arial" w:hAnsi="Arial" w:cs="Arial"/>
                <w:sz w:val="18"/>
                <w:szCs w:val="18"/>
              </w:rPr>
              <w:t xml:space="preserve">28 days 208 </w:t>
            </w:r>
            <w:proofErr w:type="spellStart"/>
            <w:r w:rsidRPr="00E250E8">
              <w:rPr>
                <w:rFonts w:ascii="Arial" w:hAnsi="Arial" w:cs="Arial"/>
                <w:sz w:val="18"/>
                <w:szCs w:val="18"/>
              </w:rPr>
              <w:t>psf</w:t>
            </w:r>
            <w:proofErr w:type="spellEnd"/>
            <w:r w:rsidRPr="00E250E8">
              <w:rPr>
                <w:rFonts w:ascii="Arial" w:hAnsi="Arial" w:cs="Arial"/>
                <w:sz w:val="18"/>
                <w:szCs w:val="18"/>
              </w:rPr>
              <w:t xml:space="preserve"> shear stress; no creep</w:t>
            </w:r>
          </w:p>
        </w:tc>
      </w:tr>
      <w:tr w:rsidR="000C06E7" w:rsidRPr="00E250E8" w14:paraId="41974998" w14:textId="77777777" w:rsidTr="00115BC5">
        <w:trPr>
          <w:trHeight w:val="533"/>
        </w:trPr>
        <w:tc>
          <w:tcPr>
            <w:tcW w:w="2547" w:type="dxa"/>
            <w:vAlign w:val="center"/>
          </w:tcPr>
          <w:p w14:paraId="3E03376B" w14:textId="77777777" w:rsidR="000C06E7" w:rsidRPr="00E250E8" w:rsidRDefault="000C06E7" w:rsidP="00115BC5">
            <w:pPr>
              <w:rPr>
                <w:rFonts w:ascii="Arial" w:hAnsi="Arial" w:cs="Arial"/>
                <w:sz w:val="18"/>
                <w:szCs w:val="18"/>
              </w:rPr>
            </w:pPr>
            <w:r w:rsidRPr="00E250E8">
              <w:rPr>
                <w:rFonts w:ascii="Arial" w:hAnsi="Arial" w:cs="Arial"/>
                <w:sz w:val="18"/>
                <w:szCs w:val="18"/>
              </w:rPr>
              <w:t xml:space="preserve">Transverse Wind Load </w:t>
            </w:r>
          </w:p>
        </w:tc>
        <w:tc>
          <w:tcPr>
            <w:tcW w:w="2547" w:type="dxa"/>
            <w:vAlign w:val="center"/>
          </w:tcPr>
          <w:p w14:paraId="1C71CDFB" w14:textId="77777777" w:rsidR="000C06E7" w:rsidRPr="00E250E8" w:rsidRDefault="000C06E7" w:rsidP="00115BC5">
            <w:pPr>
              <w:rPr>
                <w:rFonts w:ascii="Arial" w:hAnsi="Arial" w:cs="Arial"/>
                <w:sz w:val="18"/>
                <w:szCs w:val="18"/>
              </w:rPr>
            </w:pPr>
            <w:r w:rsidRPr="00E250E8">
              <w:rPr>
                <w:rFonts w:ascii="Arial" w:hAnsi="Arial" w:cs="Arial"/>
                <w:sz w:val="18"/>
                <w:szCs w:val="18"/>
              </w:rPr>
              <w:t>ASTM E330</w:t>
            </w:r>
          </w:p>
        </w:tc>
        <w:tc>
          <w:tcPr>
            <w:tcW w:w="2547" w:type="dxa"/>
            <w:vAlign w:val="center"/>
          </w:tcPr>
          <w:p w14:paraId="54F7C995" w14:textId="77777777" w:rsidR="000C06E7" w:rsidRPr="00E250E8" w:rsidRDefault="000C06E7" w:rsidP="00115BC5">
            <w:pPr>
              <w:rPr>
                <w:rFonts w:ascii="Arial" w:hAnsi="Arial" w:cs="Arial"/>
                <w:sz w:val="18"/>
                <w:szCs w:val="18"/>
              </w:rPr>
            </w:pPr>
            <w:r w:rsidRPr="00E250E8">
              <w:rPr>
                <w:rFonts w:ascii="Arial" w:hAnsi="Arial" w:cs="Arial"/>
                <w:sz w:val="18"/>
                <w:szCs w:val="18"/>
              </w:rPr>
              <w:t xml:space="preserve">Withstand positive and negative wind loads as specified </w:t>
            </w:r>
          </w:p>
        </w:tc>
        <w:tc>
          <w:tcPr>
            <w:tcW w:w="2547" w:type="dxa"/>
            <w:vAlign w:val="center"/>
          </w:tcPr>
          <w:p w14:paraId="40FD4A32" w14:textId="77777777" w:rsidR="000C06E7" w:rsidRDefault="000C06E7" w:rsidP="00115BC5">
            <w:pPr>
              <w:rPr>
                <w:rFonts w:ascii="Arial" w:hAnsi="Arial" w:cs="Arial"/>
                <w:sz w:val="18"/>
                <w:szCs w:val="18"/>
              </w:rPr>
            </w:pPr>
            <w:r>
              <w:rPr>
                <w:rFonts w:ascii="Arial" w:hAnsi="Arial" w:cs="Arial"/>
                <w:sz w:val="18"/>
                <w:szCs w:val="18"/>
              </w:rPr>
              <w:t xml:space="preserve">Steel frame glass mat sheathing: 76.5 PSF </w:t>
            </w:r>
            <w:proofErr w:type="spellStart"/>
            <w:r>
              <w:rPr>
                <w:rFonts w:ascii="Arial" w:hAnsi="Arial" w:cs="Arial"/>
                <w:sz w:val="18"/>
                <w:szCs w:val="18"/>
              </w:rPr>
              <w:t>Pos</w:t>
            </w:r>
            <w:proofErr w:type="spellEnd"/>
            <w:r>
              <w:rPr>
                <w:rFonts w:ascii="Arial" w:hAnsi="Arial" w:cs="Arial"/>
                <w:sz w:val="18"/>
                <w:szCs w:val="18"/>
              </w:rPr>
              <w:t>,</w:t>
            </w:r>
          </w:p>
          <w:p w14:paraId="50143DAD" w14:textId="77777777" w:rsidR="000C06E7" w:rsidRDefault="000C06E7" w:rsidP="00115BC5">
            <w:pPr>
              <w:rPr>
                <w:rFonts w:ascii="Arial" w:hAnsi="Arial" w:cs="Arial"/>
                <w:sz w:val="18"/>
                <w:szCs w:val="18"/>
              </w:rPr>
            </w:pPr>
            <w:r>
              <w:rPr>
                <w:rFonts w:ascii="Arial" w:hAnsi="Arial" w:cs="Arial"/>
                <w:sz w:val="18"/>
                <w:szCs w:val="18"/>
              </w:rPr>
              <w:t>40 PSF Neg</w:t>
            </w:r>
          </w:p>
          <w:p w14:paraId="338EE3B3" w14:textId="77777777" w:rsidR="000C06E7" w:rsidRDefault="000C06E7" w:rsidP="00115BC5">
            <w:pPr>
              <w:rPr>
                <w:rFonts w:ascii="Arial" w:hAnsi="Arial" w:cs="Arial"/>
                <w:sz w:val="18"/>
                <w:szCs w:val="18"/>
              </w:rPr>
            </w:pPr>
            <w:r>
              <w:rPr>
                <w:rFonts w:ascii="Arial" w:hAnsi="Arial" w:cs="Arial"/>
                <w:sz w:val="18"/>
                <w:szCs w:val="18"/>
              </w:rPr>
              <w:t xml:space="preserve">Wood Frame glass mat sheathing: 91 PSF </w:t>
            </w:r>
            <w:proofErr w:type="spellStart"/>
            <w:r>
              <w:rPr>
                <w:rFonts w:ascii="Arial" w:hAnsi="Arial" w:cs="Arial"/>
                <w:sz w:val="18"/>
                <w:szCs w:val="18"/>
              </w:rPr>
              <w:t>Pos</w:t>
            </w:r>
            <w:proofErr w:type="spellEnd"/>
          </w:p>
          <w:p w14:paraId="0BC2194E" w14:textId="77777777" w:rsidR="000C06E7" w:rsidRDefault="000C06E7" w:rsidP="00115BC5">
            <w:pPr>
              <w:rPr>
                <w:rFonts w:ascii="Arial" w:hAnsi="Arial" w:cs="Arial"/>
                <w:sz w:val="18"/>
                <w:szCs w:val="18"/>
              </w:rPr>
            </w:pPr>
            <w:r>
              <w:rPr>
                <w:rFonts w:ascii="Arial" w:hAnsi="Arial" w:cs="Arial"/>
                <w:sz w:val="18"/>
                <w:szCs w:val="18"/>
              </w:rPr>
              <w:t>46.3 PSF Neg</w:t>
            </w:r>
          </w:p>
          <w:p w14:paraId="30517F8E" w14:textId="77777777" w:rsidR="000C06E7" w:rsidRPr="00E250E8" w:rsidRDefault="000C06E7" w:rsidP="00115BC5">
            <w:pPr>
              <w:rPr>
                <w:rFonts w:ascii="Arial" w:hAnsi="Arial" w:cs="Arial"/>
                <w:sz w:val="18"/>
                <w:szCs w:val="18"/>
              </w:rPr>
            </w:pPr>
            <w:r>
              <w:rPr>
                <w:rFonts w:ascii="Arial" w:hAnsi="Arial" w:cs="Arial"/>
                <w:sz w:val="18"/>
                <w:szCs w:val="18"/>
              </w:rPr>
              <w:t xml:space="preserve">Wood frame, OSB/plywood 93 PSF </w:t>
            </w:r>
            <w:proofErr w:type="spellStart"/>
            <w:r>
              <w:rPr>
                <w:rFonts w:ascii="Arial" w:hAnsi="Arial" w:cs="Arial"/>
                <w:sz w:val="18"/>
                <w:szCs w:val="18"/>
              </w:rPr>
              <w:t>Pos</w:t>
            </w:r>
            <w:proofErr w:type="spellEnd"/>
            <w:r>
              <w:rPr>
                <w:rFonts w:ascii="Arial" w:hAnsi="Arial" w:cs="Arial"/>
                <w:sz w:val="18"/>
                <w:szCs w:val="18"/>
              </w:rPr>
              <w:t xml:space="preserve">, 72.3 PSF </w:t>
            </w:r>
            <w:proofErr w:type="spellStart"/>
            <w:r>
              <w:rPr>
                <w:rFonts w:ascii="Arial" w:hAnsi="Arial" w:cs="Arial"/>
                <w:sz w:val="18"/>
                <w:szCs w:val="18"/>
              </w:rPr>
              <w:t>Neg</w:t>
            </w:r>
            <w:proofErr w:type="spellEnd"/>
          </w:p>
        </w:tc>
      </w:tr>
      <w:tr w:rsidR="000C06E7" w:rsidRPr="00E250E8" w14:paraId="5F4C6275" w14:textId="77777777" w:rsidTr="00115BC5">
        <w:trPr>
          <w:trHeight w:val="533"/>
        </w:trPr>
        <w:tc>
          <w:tcPr>
            <w:tcW w:w="2547" w:type="dxa"/>
            <w:vAlign w:val="center"/>
          </w:tcPr>
          <w:p w14:paraId="63EF3258" w14:textId="77777777" w:rsidR="000C06E7" w:rsidRPr="00E250E8" w:rsidRDefault="000C06E7" w:rsidP="00115BC5">
            <w:pPr>
              <w:rPr>
                <w:rFonts w:ascii="Arial" w:hAnsi="Arial" w:cs="Arial"/>
                <w:sz w:val="18"/>
                <w:szCs w:val="18"/>
              </w:rPr>
            </w:pPr>
          </w:p>
        </w:tc>
        <w:tc>
          <w:tcPr>
            <w:tcW w:w="2547" w:type="dxa"/>
            <w:vAlign w:val="center"/>
          </w:tcPr>
          <w:p w14:paraId="6A6B49E9" w14:textId="77777777" w:rsidR="000C06E7" w:rsidRPr="00E250E8" w:rsidRDefault="000C06E7" w:rsidP="00115BC5">
            <w:pPr>
              <w:rPr>
                <w:rFonts w:ascii="Arial" w:hAnsi="Arial" w:cs="Arial"/>
                <w:sz w:val="18"/>
                <w:szCs w:val="18"/>
              </w:rPr>
            </w:pPr>
          </w:p>
        </w:tc>
        <w:tc>
          <w:tcPr>
            <w:tcW w:w="2547" w:type="dxa"/>
            <w:vAlign w:val="center"/>
          </w:tcPr>
          <w:p w14:paraId="30FF57B9" w14:textId="77777777" w:rsidR="000C06E7" w:rsidRPr="00E250E8" w:rsidRDefault="000C06E7" w:rsidP="00115BC5">
            <w:pPr>
              <w:rPr>
                <w:rFonts w:ascii="Arial" w:hAnsi="Arial" w:cs="Arial"/>
                <w:sz w:val="18"/>
                <w:szCs w:val="18"/>
              </w:rPr>
            </w:pPr>
          </w:p>
        </w:tc>
        <w:tc>
          <w:tcPr>
            <w:tcW w:w="2547" w:type="dxa"/>
            <w:vAlign w:val="center"/>
          </w:tcPr>
          <w:p w14:paraId="4ED51325" w14:textId="77777777" w:rsidR="000C06E7" w:rsidRDefault="000C06E7" w:rsidP="00115BC5">
            <w:pPr>
              <w:rPr>
                <w:rFonts w:ascii="Arial" w:hAnsi="Arial" w:cs="Arial"/>
                <w:sz w:val="18"/>
                <w:szCs w:val="18"/>
              </w:rPr>
            </w:pPr>
          </w:p>
        </w:tc>
      </w:tr>
      <w:tr w:rsidR="000C06E7" w:rsidRPr="00E250E8" w14:paraId="7630CFF7" w14:textId="77777777" w:rsidTr="00115BC5">
        <w:trPr>
          <w:trHeight w:val="533"/>
        </w:trPr>
        <w:tc>
          <w:tcPr>
            <w:tcW w:w="2547" w:type="dxa"/>
            <w:vAlign w:val="center"/>
          </w:tcPr>
          <w:p w14:paraId="106A118D" w14:textId="77777777" w:rsidR="000C06E7" w:rsidRPr="00E250E8" w:rsidRDefault="000C06E7" w:rsidP="00115BC5">
            <w:pPr>
              <w:rPr>
                <w:rFonts w:ascii="Arial" w:hAnsi="Arial" w:cs="Arial"/>
                <w:sz w:val="18"/>
                <w:szCs w:val="18"/>
              </w:rPr>
            </w:pPr>
            <w:r w:rsidRPr="00E250E8">
              <w:rPr>
                <w:rFonts w:ascii="Arial" w:hAnsi="Arial" w:cs="Arial"/>
                <w:sz w:val="18"/>
                <w:szCs w:val="18"/>
              </w:rPr>
              <w:t>Tensile Bond Strength</w:t>
            </w:r>
          </w:p>
        </w:tc>
        <w:tc>
          <w:tcPr>
            <w:tcW w:w="2547" w:type="dxa"/>
            <w:vAlign w:val="center"/>
          </w:tcPr>
          <w:p w14:paraId="5030090A" w14:textId="77777777" w:rsidR="000C06E7" w:rsidRPr="00E250E8" w:rsidRDefault="000C06E7" w:rsidP="00115BC5">
            <w:pPr>
              <w:rPr>
                <w:rFonts w:ascii="Arial" w:hAnsi="Arial" w:cs="Arial"/>
                <w:sz w:val="18"/>
                <w:szCs w:val="18"/>
              </w:rPr>
            </w:pPr>
            <w:r w:rsidRPr="00E250E8">
              <w:rPr>
                <w:rFonts w:ascii="Arial" w:hAnsi="Arial" w:cs="Arial"/>
                <w:sz w:val="18"/>
                <w:szCs w:val="18"/>
              </w:rPr>
              <w:t>ASTM E2134</w:t>
            </w:r>
          </w:p>
        </w:tc>
        <w:tc>
          <w:tcPr>
            <w:tcW w:w="2547" w:type="dxa"/>
            <w:vAlign w:val="center"/>
          </w:tcPr>
          <w:p w14:paraId="5DD7B506" w14:textId="77777777" w:rsidR="000C06E7" w:rsidRPr="00E250E8" w:rsidRDefault="000C06E7" w:rsidP="00115BC5">
            <w:pPr>
              <w:rPr>
                <w:rFonts w:ascii="Arial" w:hAnsi="Arial" w:cs="Arial"/>
                <w:sz w:val="18"/>
                <w:szCs w:val="18"/>
              </w:rPr>
            </w:pPr>
            <w:r w:rsidRPr="00E250E8">
              <w:rPr>
                <w:rFonts w:ascii="Arial" w:hAnsi="Arial" w:cs="Arial"/>
                <w:sz w:val="18"/>
                <w:szCs w:val="18"/>
              </w:rPr>
              <w:t>Minimum 15 psi (103kPa)</w:t>
            </w:r>
          </w:p>
        </w:tc>
        <w:tc>
          <w:tcPr>
            <w:tcW w:w="2547" w:type="dxa"/>
            <w:vAlign w:val="center"/>
          </w:tcPr>
          <w:p w14:paraId="374892B4" w14:textId="77777777" w:rsidR="000C06E7" w:rsidRPr="00E250E8" w:rsidRDefault="000C06E7" w:rsidP="00115BC5">
            <w:pPr>
              <w:rPr>
                <w:rFonts w:ascii="Arial" w:hAnsi="Arial" w:cs="Arial"/>
                <w:sz w:val="18"/>
                <w:szCs w:val="18"/>
              </w:rPr>
            </w:pPr>
            <w:r w:rsidRPr="00E250E8">
              <w:rPr>
                <w:rFonts w:ascii="Arial" w:hAnsi="Arial" w:cs="Arial"/>
                <w:sz w:val="18"/>
                <w:szCs w:val="18"/>
              </w:rPr>
              <w:t xml:space="preserve">Pass </w:t>
            </w:r>
          </w:p>
        </w:tc>
      </w:tr>
      <w:tr w:rsidR="000C06E7" w:rsidRPr="00E250E8" w14:paraId="78C22663" w14:textId="77777777" w:rsidTr="00115BC5">
        <w:trPr>
          <w:trHeight w:val="533"/>
        </w:trPr>
        <w:tc>
          <w:tcPr>
            <w:tcW w:w="2547" w:type="dxa"/>
            <w:vAlign w:val="center"/>
          </w:tcPr>
          <w:p w14:paraId="49A728FF" w14:textId="77777777" w:rsidR="000C06E7" w:rsidRPr="00E250E8" w:rsidRDefault="000C06E7" w:rsidP="00115BC5">
            <w:pPr>
              <w:rPr>
                <w:rFonts w:ascii="Arial" w:hAnsi="Arial" w:cs="Arial"/>
                <w:sz w:val="18"/>
                <w:szCs w:val="18"/>
              </w:rPr>
            </w:pPr>
            <w:r>
              <w:rPr>
                <w:rFonts w:ascii="Arial" w:hAnsi="Arial" w:cs="Arial"/>
                <w:sz w:val="18"/>
                <w:szCs w:val="18"/>
              </w:rPr>
              <w:t>Shear Bond Strength</w:t>
            </w:r>
          </w:p>
        </w:tc>
        <w:tc>
          <w:tcPr>
            <w:tcW w:w="2547" w:type="dxa"/>
            <w:vAlign w:val="center"/>
          </w:tcPr>
          <w:p w14:paraId="2CDC98A1" w14:textId="77777777" w:rsidR="000C06E7" w:rsidRPr="00E250E8" w:rsidRDefault="000C06E7" w:rsidP="00115BC5">
            <w:pPr>
              <w:rPr>
                <w:rFonts w:ascii="Arial" w:hAnsi="Arial" w:cs="Arial"/>
                <w:sz w:val="18"/>
                <w:szCs w:val="18"/>
              </w:rPr>
            </w:pPr>
            <w:r>
              <w:rPr>
                <w:rFonts w:ascii="Arial" w:hAnsi="Arial" w:cs="Arial"/>
                <w:sz w:val="18"/>
                <w:szCs w:val="18"/>
              </w:rPr>
              <w:t>ASTM C482</w:t>
            </w:r>
          </w:p>
        </w:tc>
        <w:tc>
          <w:tcPr>
            <w:tcW w:w="2547" w:type="dxa"/>
            <w:vAlign w:val="center"/>
          </w:tcPr>
          <w:p w14:paraId="25D811BC" w14:textId="77777777" w:rsidR="000C06E7" w:rsidRPr="00E250E8" w:rsidRDefault="000C06E7" w:rsidP="00115BC5">
            <w:pPr>
              <w:rPr>
                <w:rFonts w:ascii="Arial" w:hAnsi="Arial" w:cs="Arial"/>
                <w:sz w:val="18"/>
                <w:szCs w:val="18"/>
              </w:rPr>
            </w:pPr>
            <w:r>
              <w:rPr>
                <w:rFonts w:ascii="Arial" w:hAnsi="Arial" w:cs="Arial"/>
                <w:sz w:val="18"/>
                <w:szCs w:val="18"/>
              </w:rPr>
              <w:t>50 psi</w:t>
            </w:r>
          </w:p>
        </w:tc>
        <w:tc>
          <w:tcPr>
            <w:tcW w:w="2547" w:type="dxa"/>
            <w:vAlign w:val="center"/>
          </w:tcPr>
          <w:p w14:paraId="6D2D2A71" w14:textId="77777777" w:rsidR="000C06E7" w:rsidRPr="00E250E8" w:rsidRDefault="000C06E7" w:rsidP="00115BC5">
            <w:pPr>
              <w:rPr>
                <w:rFonts w:ascii="Arial" w:hAnsi="Arial" w:cs="Arial"/>
                <w:sz w:val="18"/>
                <w:szCs w:val="18"/>
              </w:rPr>
            </w:pPr>
            <w:r>
              <w:rPr>
                <w:rFonts w:ascii="Arial" w:hAnsi="Arial" w:cs="Arial"/>
                <w:sz w:val="18"/>
                <w:szCs w:val="18"/>
              </w:rPr>
              <w:t>106 psi   Pass</w:t>
            </w:r>
          </w:p>
        </w:tc>
      </w:tr>
    </w:tbl>
    <w:p w14:paraId="4B478F30" w14:textId="77777777" w:rsidR="000C06E7" w:rsidRPr="00E250E8" w:rsidRDefault="000C06E7" w:rsidP="00604A12">
      <w:pPr>
        <w:spacing w:beforeLines="50" w:before="120" w:afterLines="50" w:after="120"/>
        <w:rPr>
          <w:rFonts w:ascii="Arial" w:hAnsi="Arial" w:cs="Arial"/>
        </w:rPr>
      </w:pPr>
    </w:p>
    <w:tbl>
      <w:tblPr>
        <w:tblW w:w="10195" w:type="dxa"/>
        <w:tblLayout w:type="fixed"/>
        <w:tblLook w:val="0000" w:firstRow="0" w:lastRow="0" w:firstColumn="0" w:lastColumn="0" w:noHBand="0" w:noVBand="0"/>
      </w:tblPr>
      <w:tblGrid>
        <w:gridCol w:w="2548"/>
        <w:gridCol w:w="2549"/>
        <w:gridCol w:w="2549"/>
        <w:gridCol w:w="2549"/>
      </w:tblGrid>
      <w:tr w:rsidR="000C06E7" w:rsidRPr="00E250E8" w14:paraId="02402E62" w14:textId="77777777" w:rsidTr="00115BC5">
        <w:trPr>
          <w:trHeight w:val="533"/>
        </w:trPr>
        <w:tc>
          <w:tcPr>
            <w:tcW w:w="2548"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134CFB95" w14:textId="77777777" w:rsidR="000C06E7" w:rsidRPr="00E250E8" w:rsidRDefault="000C06E7" w:rsidP="00604A12">
            <w:pPr>
              <w:spacing w:beforeLines="50" w:before="120" w:afterLines="50" w:after="120"/>
              <w:rPr>
                <w:rFonts w:ascii="Arial" w:hAnsi="Arial" w:cs="Arial"/>
                <w:b/>
                <w:sz w:val="20"/>
                <w:szCs w:val="18"/>
              </w:rPr>
            </w:pPr>
            <w:r w:rsidRPr="00E250E8">
              <w:rPr>
                <w:rFonts w:ascii="Arial" w:hAnsi="Arial" w:cs="Arial"/>
                <w:b/>
                <w:sz w:val="20"/>
                <w:szCs w:val="18"/>
              </w:rPr>
              <w:t>EIFS Environmental Durability</w:t>
            </w:r>
          </w:p>
        </w:tc>
        <w:tc>
          <w:tcPr>
            <w:tcW w:w="2549"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0B5C4020" w14:textId="77777777" w:rsidR="000C06E7" w:rsidRPr="00E250E8" w:rsidRDefault="000C06E7" w:rsidP="00604A12">
            <w:pPr>
              <w:spacing w:beforeLines="50" w:before="120" w:afterLines="50" w:after="120"/>
              <w:rPr>
                <w:rFonts w:ascii="Arial" w:hAnsi="Arial" w:cs="Arial"/>
                <w:b/>
                <w:sz w:val="20"/>
                <w:szCs w:val="18"/>
              </w:rPr>
            </w:pPr>
            <w:r w:rsidRPr="00E250E8">
              <w:rPr>
                <w:rFonts w:ascii="Arial" w:hAnsi="Arial" w:cs="Arial"/>
                <w:b/>
                <w:sz w:val="20"/>
                <w:szCs w:val="18"/>
              </w:rPr>
              <w:t>Method</w:t>
            </w:r>
          </w:p>
        </w:tc>
        <w:tc>
          <w:tcPr>
            <w:tcW w:w="2549"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6D14B98E" w14:textId="77777777" w:rsidR="000C06E7" w:rsidRPr="00E250E8" w:rsidRDefault="000C06E7" w:rsidP="00604A12">
            <w:pPr>
              <w:spacing w:beforeLines="50" w:before="120" w:afterLines="50" w:after="120"/>
              <w:rPr>
                <w:rFonts w:ascii="Arial" w:hAnsi="Arial" w:cs="Arial"/>
                <w:b/>
                <w:sz w:val="20"/>
                <w:szCs w:val="18"/>
              </w:rPr>
            </w:pPr>
            <w:r w:rsidRPr="00E250E8">
              <w:rPr>
                <w:rFonts w:ascii="Arial" w:hAnsi="Arial" w:cs="Arial"/>
                <w:b/>
                <w:sz w:val="20"/>
                <w:szCs w:val="18"/>
              </w:rPr>
              <w:t>ICC or ASTM Criteria</w:t>
            </w:r>
          </w:p>
        </w:tc>
        <w:tc>
          <w:tcPr>
            <w:tcW w:w="2549"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4F1F63B0" w14:textId="77777777" w:rsidR="000C06E7" w:rsidRPr="00E250E8" w:rsidRDefault="000C06E7" w:rsidP="00604A12">
            <w:pPr>
              <w:spacing w:beforeLines="50" w:before="120" w:afterLines="50" w:after="120"/>
              <w:rPr>
                <w:rFonts w:ascii="Arial" w:hAnsi="Arial" w:cs="Arial"/>
                <w:b/>
                <w:sz w:val="20"/>
                <w:szCs w:val="18"/>
              </w:rPr>
            </w:pPr>
            <w:r w:rsidRPr="00E250E8">
              <w:rPr>
                <w:rFonts w:ascii="Arial" w:hAnsi="Arial" w:cs="Arial"/>
                <w:b/>
                <w:sz w:val="20"/>
                <w:szCs w:val="18"/>
              </w:rPr>
              <w:t xml:space="preserve">Results </w:t>
            </w:r>
          </w:p>
        </w:tc>
      </w:tr>
      <w:tr w:rsidR="000C06E7" w:rsidRPr="00E250E8" w14:paraId="7688C088" w14:textId="77777777" w:rsidTr="00115BC5">
        <w:trPr>
          <w:trHeight w:val="345"/>
        </w:trPr>
        <w:tc>
          <w:tcPr>
            <w:tcW w:w="2548" w:type="dxa"/>
            <w:tcBorders>
              <w:top w:val="single" w:sz="6" w:space="0" w:color="808080"/>
              <w:left w:val="single" w:sz="6" w:space="0" w:color="808080"/>
              <w:bottom w:val="single" w:sz="6" w:space="0" w:color="808080"/>
              <w:right w:val="single" w:sz="6" w:space="0" w:color="808080"/>
            </w:tcBorders>
            <w:vAlign w:val="center"/>
          </w:tcPr>
          <w:p w14:paraId="7340181A" w14:textId="77777777" w:rsidR="000C06E7" w:rsidRPr="00E250E8" w:rsidRDefault="000C06E7" w:rsidP="00115BC5">
            <w:pPr>
              <w:rPr>
                <w:rFonts w:ascii="Arial" w:hAnsi="Arial" w:cs="Arial"/>
                <w:sz w:val="18"/>
              </w:rPr>
            </w:pPr>
            <w:r w:rsidRPr="00E250E8">
              <w:rPr>
                <w:rFonts w:ascii="Arial" w:hAnsi="Arial" w:cs="Arial"/>
                <w:sz w:val="18"/>
              </w:rPr>
              <w:t>Drainage Efficiency</w:t>
            </w:r>
          </w:p>
        </w:tc>
        <w:tc>
          <w:tcPr>
            <w:tcW w:w="2549" w:type="dxa"/>
            <w:tcBorders>
              <w:top w:val="single" w:sz="6" w:space="0" w:color="808080"/>
              <w:left w:val="single" w:sz="6" w:space="0" w:color="808080"/>
              <w:bottom w:val="single" w:sz="6" w:space="0" w:color="808080"/>
              <w:right w:val="single" w:sz="6" w:space="0" w:color="808080"/>
            </w:tcBorders>
            <w:vAlign w:val="center"/>
          </w:tcPr>
          <w:p w14:paraId="7CE9879E" w14:textId="77777777" w:rsidR="000C06E7" w:rsidRPr="00E250E8" w:rsidRDefault="000C06E7" w:rsidP="00115BC5">
            <w:pPr>
              <w:rPr>
                <w:rFonts w:ascii="Arial" w:hAnsi="Arial" w:cs="Arial"/>
                <w:sz w:val="18"/>
              </w:rPr>
            </w:pPr>
            <w:r w:rsidRPr="00E250E8">
              <w:rPr>
                <w:rFonts w:ascii="Arial" w:hAnsi="Arial" w:cs="Arial"/>
                <w:sz w:val="18"/>
              </w:rPr>
              <w:t>ASTM E2273</w:t>
            </w:r>
          </w:p>
        </w:tc>
        <w:tc>
          <w:tcPr>
            <w:tcW w:w="2549" w:type="dxa"/>
            <w:tcBorders>
              <w:top w:val="single" w:sz="6" w:space="0" w:color="808080"/>
              <w:left w:val="single" w:sz="6" w:space="0" w:color="808080"/>
              <w:bottom w:val="single" w:sz="6" w:space="0" w:color="808080"/>
              <w:right w:val="single" w:sz="6" w:space="0" w:color="808080"/>
            </w:tcBorders>
            <w:vAlign w:val="center"/>
          </w:tcPr>
          <w:p w14:paraId="2604B801" w14:textId="77777777" w:rsidR="000C06E7" w:rsidRPr="00E250E8" w:rsidRDefault="000C06E7" w:rsidP="00115BC5">
            <w:pPr>
              <w:rPr>
                <w:rFonts w:ascii="Arial" w:hAnsi="Arial" w:cs="Arial"/>
                <w:sz w:val="18"/>
              </w:rPr>
            </w:pPr>
          </w:p>
        </w:tc>
        <w:tc>
          <w:tcPr>
            <w:tcW w:w="2549" w:type="dxa"/>
            <w:tcBorders>
              <w:top w:val="single" w:sz="6" w:space="0" w:color="808080"/>
              <w:left w:val="single" w:sz="6" w:space="0" w:color="808080"/>
              <w:bottom w:val="single" w:sz="6" w:space="0" w:color="808080"/>
              <w:right w:val="single" w:sz="6" w:space="0" w:color="808080"/>
            </w:tcBorders>
            <w:vAlign w:val="center"/>
          </w:tcPr>
          <w:p w14:paraId="1E13BEBB" w14:textId="77777777" w:rsidR="000C06E7" w:rsidRPr="00E250E8" w:rsidRDefault="000C06E7" w:rsidP="00115BC5">
            <w:pPr>
              <w:rPr>
                <w:rFonts w:ascii="Arial" w:hAnsi="Arial" w:cs="Arial"/>
                <w:sz w:val="18"/>
              </w:rPr>
            </w:pPr>
            <w:r w:rsidRPr="00E250E8">
              <w:rPr>
                <w:rFonts w:ascii="Arial" w:hAnsi="Arial" w:cs="Arial"/>
                <w:sz w:val="18"/>
              </w:rPr>
              <w:t>Pass</w:t>
            </w:r>
          </w:p>
        </w:tc>
      </w:tr>
      <w:tr w:rsidR="000C06E7" w:rsidRPr="00E250E8" w14:paraId="38647364" w14:textId="77777777" w:rsidTr="00115BC5">
        <w:trPr>
          <w:trHeight w:val="678"/>
        </w:trPr>
        <w:tc>
          <w:tcPr>
            <w:tcW w:w="2548" w:type="dxa"/>
            <w:tcBorders>
              <w:top w:val="single" w:sz="6" w:space="0" w:color="808080"/>
              <w:left w:val="single" w:sz="6" w:space="0" w:color="808080"/>
              <w:bottom w:val="single" w:sz="6" w:space="0" w:color="808080"/>
              <w:right w:val="single" w:sz="6" w:space="0" w:color="808080"/>
            </w:tcBorders>
            <w:vAlign w:val="center"/>
          </w:tcPr>
          <w:p w14:paraId="774F0EE0" w14:textId="77777777" w:rsidR="000C06E7" w:rsidRPr="00E250E8" w:rsidRDefault="000C06E7" w:rsidP="00115BC5">
            <w:pPr>
              <w:rPr>
                <w:rFonts w:ascii="Arial" w:hAnsi="Arial" w:cs="Arial"/>
                <w:sz w:val="18"/>
              </w:rPr>
            </w:pPr>
            <w:r w:rsidRPr="00E250E8">
              <w:rPr>
                <w:rFonts w:ascii="Arial" w:hAnsi="Arial" w:cs="Arial"/>
                <w:sz w:val="18"/>
              </w:rPr>
              <w:t>Freeze/Thaw Resistance</w:t>
            </w:r>
          </w:p>
        </w:tc>
        <w:tc>
          <w:tcPr>
            <w:tcW w:w="2549" w:type="dxa"/>
            <w:tcBorders>
              <w:top w:val="single" w:sz="6" w:space="0" w:color="808080"/>
              <w:left w:val="single" w:sz="6" w:space="0" w:color="808080"/>
              <w:bottom w:val="single" w:sz="6" w:space="0" w:color="808080"/>
              <w:right w:val="single" w:sz="6" w:space="0" w:color="808080"/>
            </w:tcBorders>
            <w:vAlign w:val="center"/>
          </w:tcPr>
          <w:p w14:paraId="2EFA8FC0" w14:textId="77777777" w:rsidR="000C06E7" w:rsidRDefault="000C06E7" w:rsidP="00115BC5">
            <w:pPr>
              <w:rPr>
                <w:rFonts w:ascii="Arial" w:hAnsi="Arial" w:cs="Arial"/>
                <w:sz w:val="18"/>
              </w:rPr>
            </w:pPr>
            <w:r w:rsidRPr="00E250E8">
              <w:rPr>
                <w:rFonts w:ascii="Arial" w:hAnsi="Arial" w:cs="Arial"/>
                <w:sz w:val="18"/>
              </w:rPr>
              <w:t>ASTM E 2485</w:t>
            </w:r>
          </w:p>
          <w:p w14:paraId="5D6993A3" w14:textId="77777777" w:rsidR="000C06E7" w:rsidRPr="00E250E8" w:rsidRDefault="000C06E7" w:rsidP="00115BC5">
            <w:pPr>
              <w:rPr>
                <w:rFonts w:ascii="Arial" w:hAnsi="Arial" w:cs="Arial"/>
                <w:sz w:val="18"/>
              </w:rPr>
            </w:pPr>
            <w:r>
              <w:rPr>
                <w:rFonts w:ascii="Arial" w:hAnsi="Arial" w:cs="Arial"/>
                <w:sz w:val="18"/>
              </w:rPr>
              <w:t>Methods A and B</w:t>
            </w:r>
          </w:p>
        </w:tc>
        <w:tc>
          <w:tcPr>
            <w:tcW w:w="2549" w:type="dxa"/>
            <w:tcBorders>
              <w:top w:val="single" w:sz="6" w:space="0" w:color="808080"/>
              <w:left w:val="single" w:sz="6" w:space="0" w:color="808080"/>
              <w:bottom w:val="single" w:sz="6" w:space="0" w:color="808080"/>
              <w:right w:val="single" w:sz="6" w:space="0" w:color="808080"/>
            </w:tcBorders>
            <w:vAlign w:val="center"/>
          </w:tcPr>
          <w:p w14:paraId="3651BAB8" w14:textId="77777777" w:rsidR="000C06E7" w:rsidRPr="00E250E8" w:rsidRDefault="000C06E7" w:rsidP="00115BC5">
            <w:pPr>
              <w:rPr>
                <w:rFonts w:ascii="Arial" w:hAnsi="Arial" w:cs="Arial"/>
                <w:sz w:val="18"/>
              </w:rPr>
            </w:pPr>
            <w:r w:rsidRPr="00E250E8">
              <w:rPr>
                <w:rFonts w:ascii="Arial" w:hAnsi="Arial" w:cs="Arial"/>
                <w:sz w:val="18"/>
              </w:rPr>
              <w:t>No deleterious effects* at 10 cycles when viewed under 5x magnification</w:t>
            </w:r>
          </w:p>
        </w:tc>
        <w:tc>
          <w:tcPr>
            <w:tcW w:w="2549" w:type="dxa"/>
            <w:tcBorders>
              <w:top w:val="single" w:sz="6" w:space="0" w:color="808080"/>
              <w:left w:val="single" w:sz="6" w:space="0" w:color="808080"/>
              <w:bottom w:val="single" w:sz="6" w:space="0" w:color="808080"/>
              <w:right w:val="single" w:sz="6" w:space="0" w:color="808080"/>
            </w:tcBorders>
            <w:vAlign w:val="center"/>
          </w:tcPr>
          <w:p w14:paraId="7874EAE6" w14:textId="77777777" w:rsidR="000C06E7" w:rsidRPr="00E250E8" w:rsidRDefault="000C06E7" w:rsidP="00115BC5">
            <w:pPr>
              <w:autoSpaceDE w:val="0"/>
              <w:autoSpaceDN w:val="0"/>
              <w:adjustRightInd w:val="0"/>
              <w:rPr>
                <w:rFonts w:ascii="Arial" w:hAnsi="Arial" w:cs="Arial"/>
                <w:sz w:val="18"/>
              </w:rPr>
            </w:pPr>
            <w:r>
              <w:rPr>
                <w:rFonts w:ascii="Arial" w:hAnsi="Arial" w:cs="Arial"/>
                <w:sz w:val="18"/>
              </w:rPr>
              <w:t>1</w:t>
            </w:r>
            <w:r w:rsidRPr="00E250E8">
              <w:rPr>
                <w:rFonts w:ascii="Arial" w:hAnsi="Arial" w:cs="Arial"/>
                <w:sz w:val="18"/>
              </w:rPr>
              <w:t>0 cycles: no deleterious effect</w:t>
            </w:r>
          </w:p>
        </w:tc>
      </w:tr>
      <w:tr w:rsidR="000C06E7" w:rsidRPr="00E250E8" w14:paraId="64AC6982" w14:textId="77777777" w:rsidTr="00115BC5">
        <w:trPr>
          <w:trHeight w:val="1074"/>
        </w:trPr>
        <w:tc>
          <w:tcPr>
            <w:tcW w:w="2548" w:type="dxa"/>
            <w:tcBorders>
              <w:top w:val="single" w:sz="6" w:space="0" w:color="808080"/>
              <w:left w:val="single" w:sz="6" w:space="0" w:color="808080"/>
              <w:bottom w:val="single" w:sz="6" w:space="0" w:color="808080"/>
              <w:right w:val="single" w:sz="6" w:space="0" w:color="808080"/>
            </w:tcBorders>
            <w:vAlign w:val="center"/>
          </w:tcPr>
          <w:p w14:paraId="00AB844C" w14:textId="77777777" w:rsidR="000C06E7" w:rsidRPr="00E250E8" w:rsidRDefault="000C06E7" w:rsidP="00115BC5">
            <w:pPr>
              <w:rPr>
                <w:rFonts w:ascii="Arial" w:hAnsi="Arial" w:cs="Arial"/>
                <w:sz w:val="18"/>
              </w:rPr>
            </w:pPr>
            <w:r w:rsidRPr="00E250E8">
              <w:rPr>
                <w:rFonts w:ascii="Arial" w:hAnsi="Arial" w:cs="Arial"/>
                <w:sz w:val="18"/>
              </w:rPr>
              <w:t>Water Penetration</w:t>
            </w:r>
          </w:p>
        </w:tc>
        <w:tc>
          <w:tcPr>
            <w:tcW w:w="2549" w:type="dxa"/>
            <w:tcBorders>
              <w:top w:val="single" w:sz="6" w:space="0" w:color="808080"/>
              <w:left w:val="single" w:sz="6" w:space="0" w:color="808080"/>
              <w:bottom w:val="single" w:sz="6" w:space="0" w:color="808080"/>
              <w:right w:val="single" w:sz="6" w:space="0" w:color="808080"/>
            </w:tcBorders>
            <w:vAlign w:val="center"/>
          </w:tcPr>
          <w:p w14:paraId="4EFEF73B" w14:textId="77777777" w:rsidR="000C06E7" w:rsidRPr="00E250E8" w:rsidRDefault="000C06E7" w:rsidP="00115BC5">
            <w:pPr>
              <w:rPr>
                <w:rFonts w:ascii="Arial" w:hAnsi="Arial" w:cs="Arial"/>
                <w:sz w:val="18"/>
              </w:rPr>
            </w:pPr>
            <w:r w:rsidRPr="00E250E8">
              <w:rPr>
                <w:rFonts w:ascii="Arial" w:hAnsi="Arial" w:cs="Arial"/>
                <w:sz w:val="18"/>
              </w:rPr>
              <w:t xml:space="preserve">ASTM E 331 </w:t>
            </w:r>
          </w:p>
        </w:tc>
        <w:tc>
          <w:tcPr>
            <w:tcW w:w="2549" w:type="dxa"/>
            <w:tcBorders>
              <w:top w:val="single" w:sz="6" w:space="0" w:color="808080"/>
              <w:left w:val="single" w:sz="6" w:space="0" w:color="808080"/>
              <w:bottom w:val="single" w:sz="6" w:space="0" w:color="808080"/>
              <w:right w:val="single" w:sz="6" w:space="0" w:color="808080"/>
            </w:tcBorders>
            <w:vAlign w:val="center"/>
          </w:tcPr>
          <w:p w14:paraId="265F5EF0" w14:textId="77777777" w:rsidR="000C06E7" w:rsidRPr="00E250E8" w:rsidRDefault="000C06E7" w:rsidP="00115BC5">
            <w:pPr>
              <w:rPr>
                <w:rFonts w:ascii="Arial" w:hAnsi="Arial" w:cs="Arial"/>
                <w:sz w:val="18"/>
              </w:rPr>
            </w:pPr>
            <w:r w:rsidRPr="00E250E8">
              <w:rPr>
                <w:rFonts w:ascii="Arial" w:hAnsi="Arial" w:cs="Arial"/>
                <w:sz w:val="18"/>
              </w:rPr>
              <w:t xml:space="preserve">No water penetration beyond the plane of the base coat/EPS board interface after 15 minutes at 6.24 </w:t>
            </w:r>
            <w:proofErr w:type="spellStart"/>
            <w:r w:rsidRPr="00E250E8">
              <w:rPr>
                <w:rFonts w:ascii="Arial" w:hAnsi="Arial" w:cs="Arial"/>
                <w:sz w:val="18"/>
              </w:rPr>
              <w:t>psf</w:t>
            </w:r>
            <w:proofErr w:type="spellEnd"/>
            <w:r w:rsidRPr="00E250E8">
              <w:rPr>
                <w:rFonts w:ascii="Arial" w:hAnsi="Arial" w:cs="Arial"/>
                <w:sz w:val="18"/>
              </w:rPr>
              <w:t xml:space="preserve"> (299 Pa) </w:t>
            </w:r>
          </w:p>
        </w:tc>
        <w:tc>
          <w:tcPr>
            <w:tcW w:w="2549" w:type="dxa"/>
            <w:tcBorders>
              <w:top w:val="single" w:sz="6" w:space="0" w:color="808080"/>
              <w:left w:val="single" w:sz="6" w:space="0" w:color="808080"/>
              <w:bottom w:val="single" w:sz="6" w:space="0" w:color="808080"/>
              <w:right w:val="single" w:sz="6" w:space="0" w:color="808080"/>
            </w:tcBorders>
            <w:vAlign w:val="center"/>
          </w:tcPr>
          <w:p w14:paraId="33C9ED96" w14:textId="77777777" w:rsidR="000C06E7" w:rsidRPr="00E250E8" w:rsidRDefault="000C06E7" w:rsidP="00115BC5">
            <w:pPr>
              <w:rPr>
                <w:rFonts w:ascii="Arial" w:hAnsi="Arial" w:cs="Arial"/>
                <w:sz w:val="18"/>
              </w:rPr>
            </w:pPr>
            <w:r w:rsidRPr="00E250E8">
              <w:rPr>
                <w:rFonts w:ascii="Arial" w:hAnsi="Arial" w:cs="Arial"/>
                <w:sz w:val="18"/>
              </w:rPr>
              <w:t xml:space="preserve">Pass </w:t>
            </w:r>
          </w:p>
        </w:tc>
      </w:tr>
      <w:tr w:rsidR="000C06E7" w:rsidRPr="00E250E8" w14:paraId="29B1246A" w14:textId="77777777" w:rsidTr="00115BC5">
        <w:trPr>
          <w:trHeight w:val="435"/>
        </w:trPr>
        <w:tc>
          <w:tcPr>
            <w:tcW w:w="2548" w:type="dxa"/>
            <w:tcBorders>
              <w:top w:val="single" w:sz="6" w:space="0" w:color="808080"/>
              <w:left w:val="single" w:sz="6" w:space="0" w:color="808080"/>
              <w:bottom w:val="single" w:sz="6" w:space="0" w:color="808080"/>
              <w:right w:val="single" w:sz="6" w:space="0" w:color="808080"/>
            </w:tcBorders>
            <w:vAlign w:val="center"/>
          </w:tcPr>
          <w:p w14:paraId="45588E25" w14:textId="77777777" w:rsidR="000C06E7" w:rsidRPr="00E250E8" w:rsidRDefault="000C06E7" w:rsidP="00115BC5">
            <w:pPr>
              <w:rPr>
                <w:rFonts w:ascii="Arial" w:hAnsi="Arial" w:cs="Arial"/>
                <w:sz w:val="18"/>
              </w:rPr>
            </w:pPr>
            <w:r w:rsidRPr="00E250E8">
              <w:rPr>
                <w:rFonts w:ascii="Arial" w:hAnsi="Arial" w:cs="Arial"/>
                <w:sz w:val="18"/>
              </w:rPr>
              <w:t>Moisture Resistance</w:t>
            </w:r>
          </w:p>
        </w:tc>
        <w:tc>
          <w:tcPr>
            <w:tcW w:w="2549" w:type="dxa"/>
            <w:tcBorders>
              <w:top w:val="single" w:sz="6" w:space="0" w:color="808080"/>
              <w:left w:val="single" w:sz="6" w:space="0" w:color="808080"/>
              <w:bottom w:val="single" w:sz="6" w:space="0" w:color="808080"/>
              <w:right w:val="single" w:sz="6" w:space="0" w:color="808080"/>
            </w:tcBorders>
            <w:vAlign w:val="center"/>
          </w:tcPr>
          <w:p w14:paraId="71520D30" w14:textId="77777777" w:rsidR="000C06E7" w:rsidRPr="00E250E8" w:rsidRDefault="000C06E7" w:rsidP="00115BC5">
            <w:pPr>
              <w:rPr>
                <w:rFonts w:ascii="Arial" w:hAnsi="Arial" w:cs="Arial"/>
                <w:sz w:val="18"/>
              </w:rPr>
            </w:pPr>
            <w:r w:rsidRPr="00E250E8">
              <w:rPr>
                <w:rFonts w:ascii="Arial" w:hAnsi="Arial" w:cs="Arial"/>
                <w:sz w:val="18"/>
              </w:rPr>
              <w:t>ASTM D2247</w:t>
            </w:r>
          </w:p>
        </w:tc>
        <w:tc>
          <w:tcPr>
            <w:tcW w:w="2549" w:type="dxa"/>
            <w:tcBorders>
              <w:top w:val="single" w:sz="6" w:space="0" w:color="808080"/>
              <w:left w:val="single" w:sz="6" w:space="0" w:color="808080"/>
              <w:bottom w:val="single" w:sz="6" w:space="0" w:color="808080"/>
              <w:right w:val="single" w:sz="6" w:space="0" w:color="808080"/>
            </w:tcBorders>
            <w:vAlign w:val="center"/>
          </w:tcPr>
          <w:p w14:paraId="73D0CBEB" w14:textId="77777777" w:rsidR="000C06E7" w:rsidRPr="00E250E8" w:rsidRDefault="000C06E7" w:rsidP="00115BC5">
            <w:pPr>
              <w:rPr>
                <w:rFonts w:ascii="Arial" w:hAnsi="Arial" w:cs="Arial"/>
                <w:sz w:val="18"/>
              </w:rPr>
            </w:pPr>
            <w:r w:rsidRPr="00E250E8">
              <w:rPr>
                <w:rFonts w:ascii="Arial" w:hAnsi="Arial" w:cs="Arial"/>
                <w:sz w:val="18"/>
              </w:rPr>
              <w:t>No deleterious effects at 14 day exposure</w:t>
            </w:r>
          </w:p>
        </w:tc>
        <w:tc>
          <w:tcPr>
            <w:tcW w:w="2549" w:type="dxa"/>
            <w:tcBorders>
              <w:top w:val="single" w:sz="6" w:space="0" w:color="808080"/>
              <w:left w:val="single" w:sz="6" w:space="0" w:color="808080"/>
              <w:bottom w:val="single" w:sz="6" w:space="0" w:color="808080"/>
              <w:right w:val="single" w:sz="6" w:space="0" w:color="808080"/>
            </w:tcBorders>
            <w:vAlign w:val="center"/>
          </w:tcPr>
          <w:p w14:paraId="2C2BDC5A" w14:textId="77777777" w:rsidR="000C06E7" w:rsidRPr="00E250E8" w:rsidRDefault="000C06E7" w:rsidP="00115BC5">
            <w:pPr>
              <w:rPr>
                <w:rFonts w:ascii="Arial" w:hAnsi="Arial" w:cs="Arial"/>
                <w:sz w:val="18"/>
              </w:rPr>
            </w:pPr>
            <w:r w:rsidRPr="00E250E8">
              <w:rPr>
                <w:rFonts w:ascii="Arial" w:hAnsi="Arial" w:cs="Arial"/>
                <w:sz w:val="18"/>
              </w:rPr>
              <w:t xml:space="preserve">Pass </w:t>
            </w:r>
          </w:p>
        </w:tc>
      </w:tr>
      <w:tr w:rsidR="000C06E7" w:rsidRPr="00E250E8" w14:paraId="74DC1972" w14:textId="77777777" w:rsidTr="00115BC5">
        <w:trPr>
          <w:trHeight w:val="336"/>
        </w:trPr>
        <w:tc>
          <w:tcPr>
            <w:tcW w:w="2548" w:type="dxa"/>
            <w:tcBorders>
              <w:top w:val="single" w:sz="6" w:space="0" w:color="808080"/>
              <w:left w:val="single" w:sz="6" w:space="0" w:color="808080"/>
              <w:bottom w:val="single" w:sz="6" w:space="0" w:color="808080"/>
              <w:right w:val="single" w:sz="6" w:space="0" w:color="808080"/>
            </w:tcBorders>
            <w:vAlign w:val="center"/>
          </w:tcPr>
          <w:p w14:paraId="0BCEC76F" w14:textId="77777777" w:rsidR="000C06E7" w:rsidRPr="00E250E8" w:rsidRDefault="000C06E7" w:rsidP="00115BC5">
            <w:pPr>
              <w:rPr>
                <w:rFonts w:ascii="Arial" w:hAnsi="Arial" w:cs="Arial"/>
                <w:sz w:val="18"/>
              </w:rPr>
            </w:pPr>
            <w:r w:rsidRPr="00E250E8">
              <w:rPr>
                <w:rFonts w:ascii="Arial" w:hAnsi="Arial" w:cs="Arial"/>
                <w:sz w:val="18"/>
              </w:rPr>
              <w:t>Salt Fog Resistance</w:t>
            </w:r>
          </w:p>
        </w:tc>
        <w:tc>
          <w:tcPr>
            <w:tcW w:w="2549" w:type="dxa"/>
            <w:tcBorders>
              <w:top w:val="single" w:sz="6" w:space="0" w:color="808080"/>
              <w:left w:val="single" w:sz="6" w:space="0" w:color="808080"/>
              <w:bottom w:val="single" w:sz="6" w:space="0" w:color="808080"/>
              <w:right w:val="single" w:sz="6" w:space="0" w:color="808080"/>
            </w:tcBorders>
            <w:vAlign w:val="center"/>
          </w:tcPr>
          <w:p w14:paraId="16C5A766" w14:textId="77777777" w:rsidR="000C06E7" w:rsidRPr="00E250E8" w:rsidRDefault="000C06E7" w:rsidP="00115BC5">
            <w:pPr>
              <w:rPr>
                <w:rFonts w:ascii="Arial" w:hAnsi="Arial" w:cs="Arial"/>
                <w:sz w:val="18"/>
              </w:rPr>
            </w:pPr>
            <w:r w:rsidRPr="00E250E8">
              <w:rPr>
                <w:rFonts w:ascii="Arial" w:hAnsi="Arial" w:cs="Arial"/>
                <w:sz w:val="18"/>
              </w:rPr>
              <w:t>ASTM B117</w:t>
            </w:r>
          </w:p>
        </w:tc>
        <w:tc>
          <w:tcPr>
            <w:tcW w:w="2549" w:type="dxa"/>
            <w:tcBorders>
              <w:top w:val="single" w:sz="6" w:space="0" w:color="808080"/>
              <w:left w:val="single" w:sz="6" w:space="0" w:color="808080"/>
              <w:bottom w:val="single" w:sz="6" w:space="0" w:color="808080"/>
              <w:right w:val="single" w:sz="6" w:space="0" w:color="808080"/>
            </w:tcBorders>
            <w:vAlign w:val="center"/>
          </w:tcPr>
          <w:p w14:paraId="37B39EC4" w14:textId="77777777" w:rsidR="000C06E7" w:rsidRPr="00E250E8" w:rsidRDefault="000C06E7" w:rsidP="00115BC5">
            <w:pPr>
              <w:rPr>
                <w:rFonts w:ascii="Arial" w:hAnsi="Arial" w:cs="Arial"/>
                <w:sz w:val="18"/>
              </w:rPr>
            </w:pPr>
            <w:r w:rsidRPr="00E250E8">
              <w:rPr>
                <w:rFonts w:ascii="Arial" w:hAnsi="Arial" w:cs="Arial"/>
                <w:sz w:val="18"/>
              </w:rPr>
              <w:t>No deleterious effects* at 300 hours</w:t>
            </w:r>
          </w:p>
        </w:tc>
        <w:tc>
          <w:tcPr>
            <w:tcW w:w="2549" w:type="dxa"/>
            <w:tcBorders>
              <w:top w:val="single" w:sz="6" w:space="0" w:color="808080"/>
              <w:left w:val="single" w:sz="6" w:space="0" w:color="808080"/>
              <w:bottom w:val="single" w:sz="6" w:space="0" w:color="808080"/>
              <w:right w:val="single" w:sz="6" w:space="0" w:color="808080"/>
            </w:tcBorders>
            <w:vAlign w:val="center"/>
          </w:tcPr>
          <w:p w14:paraId="00DE8D37" w14:textId="77777777" w:rsidR="000C06E7" w:rsidRPr="00E250E8" w:rsidRDefault="000C06E7" w:rsidP="00115BC5">
            <w:pPr>
              <w:autoSpaceDE w:val="0"/>
              <w:autoSpaceDN w:val="0"/>
              <w:adjustRightInd w:val="0"/>
              <w:rPr>
                <w:rFonts w:ascii="Arial" w:hAnsi="Arial" w:cs="Arial"/>
                <w:sz w:val="18"/>
              </w:rPr>
            </w:pPr>
            <w:r w:rsidRPr="00E250E8">
              <w:rPr>
                <w:rFonts w:ascii="Arial" w:hAnsi="Arial" w:cs="Arial"/>
                <w:sz w:val="18"/>
              </w:rPr>
              <w:t>500 hours: no deterioration</w:t>
            </w:r>
          </w:p>
        </w:tc>
      </w:tr>
    </w:tbl>
    <w:p w14:paraId="3AC91989" w14:textId="77777777" w:rsidR="000C06E7" w:rsidRPr="00E250E8" w:rsidRDefault="000C06E7" w:rsidP="000C06E7">
      <w:pPr>
        <w:jc w:val="right"/>
        <w:rPr>
          <w:rFonts w:ascii="Arial" w:hAnsi="Arial" w:cs="Arial"/>
          <w:i/>
          <w:sz w:val="20"/>
        </w:rPr>
      </w:pPr>
      <w:r w:rsidRPr="00E250E8">
        <w:rPr>
          <w:rFonts w:ascii="Arial" w:hAnsi="Arial" w:cs="Arial"/>
          <w:i/>
          <w:sz w:val="18"/>
        </w:rPr>
        <w:t>*No deleterious effects: no cracking, checking, crazing, erosion, rusting, blistering</w:t>
      </w:r>
      <w:r w:rsidRPr="00E250E8">
        <w:rPr>
          <w:rFonts w:ascii="Arial" w:hAnsi="Arial" w:cs="Arial"/>
          <w:i/>
          <w:sz w:val="20"/>
        </w:rPr>
        <w:t>.</w:t>
      </w:r>
    </w:p>
    <w:p w14:paraId="4FE56A2B" w14:textId="77777777" w:rsidR="000C06E7" w:rsidRDefault="000C06E7" w:rsidP="00604A12">
      <w:pPr>
        <w:spacing w:beforeLines="50" w:before="120" w:afterLines="50" w:after="120"/>
        <w:jc w:val="right"/>
        <w:rPr>
          <w:rFonts w:ascii="Arial" w:hAnsi="Arial" w:cs="Arial"/>
          <w:i/>
          <w:sz w:val="8"/>
          <w:szCs w:val="8"/>
        </w:rPr>
      </w:pPr>
    </w:p>
    <w:p w14:paraId="2F26E5D0" w14:textId="77777777" w:rsidR="000C06E7" w:rsidRDefault="000C06E7" w:rsidP="00604A12">
      <w:pPr>
        <w:spacing w:beforeLines="50" w:before="120" w:afterLines="50" w:after="120"/>
        <w:jc w:val="right"/>
        <w:rPr>
          <w:rFonts w:ascii="Arial" w:hAnsi="Arial" w:cs="Arial"/>
          <w:i/>
          <w:sz w:val="8"/>
          <w:szCs w:val="8"/>
        </w:rPr>
      </w:pPr>
    </w:p>
    <w:p w14:paraId="024B2F83" w14:textId="77777777" w:rsidR="000C06E7" w:rsidRDefault="000C06E7" w:rsidP="00604A12">
      <w:pPr>
        <w:spacing w:beforeLines="50" w:before="120" w:afterLines="50" w:after="120"/>
        <w:jc w:val="right"/>
        <w:rPr>
          <w:rFonts w:ascii="Arial" w:hAnsi="Arial" w:cs="Arial"/>
          <w:i/>
          <w:sz w:val="8"/>
          <w:szCs w:val="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12"/>
        <w:gridCol w:w="1584"/>
        <w:gridCol w:w="3150"/>
        <w:gridCol w:w="2970"/>
      </w:tblGrid>
      <w:tr w:rsidR="000C06E7" w:rsidRPr="00E250E8" w14:paraId="13A3E767" w14:textId="77777777" w:rsidTr="00115BC5">
        <w:trPr>
          <w:trHeight w:val="533"/>
        </w:trPr>
        <w:tc>
          <w:tcPr>
            <w:tcW w:w="2562" w:type="dxa"/>
            <w:tcBorders>
              <w:bottom w:val="single" w:sz="4" w:space="0" w:color="auto"/>
            </w:tcBorders>
            <w:shd w:val="clear" w:color="auto" w:fill="17365D"/>
            <w:vAlign w:val="center"/>
          </w:tcPr>
          <w:p w14:paraId="196A6AFE" w14:textId="77777777" w:rsidR="000C06E7" w:rsidRPr="00E250E8" w:rsidRDefault="000C06E7" w:rsidP="00115BC5">
            <w:pPr>
              <w:rPr>
                <w:rFonts w:ascii="Arial" w:hAnsi="Arial" w:cs="Arial"/>
                <w:b/>
                <w:sz w:val="18"/>
                <w:szCs w:val="18"/>
              </w:rPr>
            </w:pPr>
            <w:r w:rsidRPr="00E250E8">
              <w:rPr>
                <w:rFonts w:ascii="Arial" w:hAnsi="Arial" w:cs="Arial"/>
                <w:b/>
                <w:sz w:val="20"/>
              </w:rPr>
              <w:lastRenderedPageBreak/>
              <w:t>Parex USA WeatherSeal Spray &amp; Roll-on</w:t>
            </w:r>
          </w:p>
        </w:tc>
        <w:tc>
          <w:tcPr>
            <w:tcW w:w="1596" w:type="dxa"/>
            <w:gridSpan w:val="2"/>
            <w:tcBorders>
              <w:bottom w:val="single" w:sz="4" w:space="0" w:color="auto"/>
            </w:tcBorders>
            <w:shd w:val="clear" w:color="auto" w:fill="17365D"/>
            <w:vAlign w:val="center"/>
          </w:tcPr>
          <w:p w14:paraId="229740CF" w14:textId="77777777" w:rsidR="000C06E7" w:rsidRPr="00E250E8" w:rsidRDefault="000C06E7" w:rsidP="00115BC5">
            <w:pPr>
              <w:rPr>
                <w:rFonts w:ascii="Arial" w:hAnsi="Arial" w:cs="Arial"/>
                <w:b/>
                <w:sz w:val="18"/>
                <w:szCs w:val="18"/>
              </w:rPr>
            </w:pPr>
            <w:r w:rsidRPr="00E250E8">
              <w:rPr>
                <w:rFonts w:ascii="Arial" w:hAnsi="Arial" w:cs="Arial"/>
                <w:b/>
                <w:sz w:val="18"/>
                <w:szCs w:val="18"/>
              </w:rPr>
              <w:t>Method</w:t>
            </w:r>
          </w:p>
        </w:tc>
        <w:tc>
          <w:tcPr>
            <w:tcW w:w="3150" w:type="dxa"/>
            <w:tcBorders>
              <w:bottom w:val="single" w:sz="4" w:space="0" w:color="auto"/>
            </w:tcBorders>
            <w:shd w:val="clear" w:color="auto" w:fill="17365D"/>
            <w:vAlign w:val="center"/>
          </w:tcPr>
          <w:p w14:paraId="1F9E07F6" w14:textId="77777777" w:rsidR="000C06E7" w:rsidRPr="00E250E8" w:rsidRDefault="000C06E7" w:rsidP="00115BC5">
            <w:pPr>
              <w:rPr>
                <w:rFonts w:ascii="Arial" w:hAnsi="Arial" w:cs="Arial"/>
                <w:b/>
                <w:sz w:val="18"/>
                <w:szCs w:val="18"/>
              </w:rPr>
            </w:pPr>
            <w:r w:rsidRPr="00E250E8">
              <w:rPr>
                <w:rFonts w:ascii="Arial" w:hAnsi="Arial" w:cs="Arial"/>
                <w:b/>
                <w:sz w:val="18"/>
                <w:szCs w:val="18"/>
              </w:rPr>
              <w:t>ICC and ASTM E2570 Criteria</w:t>
            </w:r>
          </w:p>
        </w:tc>
        <w:tc>
          <w:tcPr>
            <w:tcW w:w="2970" w:type="dxa"/>
            <w:tcBorders>
              <w:bottom w:val="single" w:sz="4" w:space="0" w:color="auto"/>
            </w:tcBorders>
            <w:shd w:val="clear" w:color="auto" w:fill="17365D"/>
            <w:vAlign w:val="center"/>
          </w:tcPr>
          <w:p w14:paraId="0CA43C24" w14:textId="77777777" w:rsidR="000C06E7" w:rsidRPr="00E250E8" w:rsidRDefault="000C06E7" w:rsidP="00115BC5">
            <w:pPr>
              <w:rPr>
                <w:rFonts w:ascii="Arial" w:hAnsi="Arial" w:cs="Arial"/>
                <w:b/>
                <w:sz w:val="18"/>
                <w:szCs w:val="18"/>
              </w:rPr>
            </w:pPr>
            <w:r w:rsidRPr="00E250E8">
              <w:rPr>
                <w:rFonts w:ascii="Arial" w:hAnsi="Arial" w:cs="Arial"/>
                <w:b/>
                <w:sz w:val="18"/>
                <w:szCs w:val="18"/>
              </w:rPr>
              <w:t xml:space="preserve">Results </w:t>
            </w:r>
          </w:p>
        </w:tc>
      </w:tr>
      <w:tr w:rsidR="000C06E7" w:rsidRPr="00E250E8" w14:paraId="0DA682A8" w14:textId="77777777" w:rsidTr="00115BC5">
        <w:trPr>
          <w:trHeight w:val="533"/>
        </w:trPr>
        <w:tc>
          <w:tcPr>
            <w:tcW w:w="2562" w:type="dxa"/>
            <w:tcBorders>
              <w:bottom w:val="single" w:sz="4" w:space="0" w:color="auto"/>
            </w:tcBorders>
            <w:vAlign w:val="center"/>
          </w:tcPr>
          <w:p w14:paraId="11F12859" w14:textId="77777777" w:rsidR="000C06E7" w:rsidRPr="00E250E8" w:rsidRDefault="000C06E7" w:rsidP="00115BC5">
            <w:pPr>
              <w:rPr>
                <w:rFonts w:ascii="Arial" w:hAnsi="Arial" w:cs="Arial"/>
                <w:sz w:val="18"/>
              </w:rPr>
            </w:pPr>
            <w:r w:rsidRPr="00E250E8">
              <w:rPr>
                <w:rFonts w:ascii="Arial" w:hAnsi="Arial" w:cs="Arial"/>
                <w:sz w:val="18"/>
              </w:rPr>
              <w:t xml:space="preserve">Accelerated Weathering </w:t>
            </w:r>
          </w:p>
        </w:tc>
        <w:tc>
          <w:tcPr>
            <w:tcW w:w="1596" w:type="dxa"/>
            <w:gridSpan w:val="2"/>
            <w:tcBorders>
              <w:bottom w:val="single" w:sz="4" w:space="0" w:color="auto"/>
            </w:tcBorders>
            <w:vAlign w:val="center"/>
          </w:tcPr>
          <w:p w14:paraId="6BA58E35" w14:textId="77777777" w:rsidR="000C06E7" w:rsidRPr="00E250E8" w:rsidRDefault="000C06E7" w:rsidP="00115BC5">
            <w:pPr>
              <w:rPr>
                <w:rFonts w:ascii="Arial" w:hAnsi="Arial" w:cs="Arial"/>
                <w:sz w:val="18"/>
              </w:rPr>
            </w:pPr>
            <w:r w:rsidRPr="00E250E8">
              <w:rPr>
                <w:rFonts w:ascii="Arial" w:hAnsi="Arial" w:cs="Arial"/>
                <w:sz w:val="18"/>
              </w:rPr>
              <w:t>AC 212</w:t>
            </w:r>
          </w:p>
        </w:tc>
        <w:tc>
          <w:tcPr>
            <w:tcW w:w="3150" w:type="dxa"/>
            <w:tcBorders>
              <w:bottom w:val="single" w:sz="4" w:space="0" w:color="auto"/>
            </w:tcBorders>
            <w:vAlign w:val="center"/>
          </w:tcPr>
          <w:p w14:paraId="494D8A14" w14:textId="77777777" w:rsidR="000C06E7" w:rsidRPr="00E250E8" w:rsidRDefault="000C06E7" w:rsidP="00115BC5">
            <w:pPr>
              <w:rPr>
                <w:rFonts w:ascii="Arial" w:hAnsi="Arial" w:cs="Arial"/>
                <w:sz w:val="18"/>
              </w:rPr>
            </w:pPr>
            <w:r w:rsidRPr="00E250E8">
              <w:rPr>
                <w:rFonts w:ascii="Arial" w:hAnsi="Arial" w:cs="Arial"/>
                <w:sz w:val="18"/>
              </w:rPr>
              <w:t>25 Cycles followed by Hydrostatic Pressure Test: No water penetration on the plane of the exterior fac</w:t>
            </w:r>
            <w:r>
              <w:rPr>
                <w:rFonts w:ascii="Arial" w:hAnsi="Arial" w:cs="Arial"/>
                <w:sz w:val="18"/>
              </w:rPr>
              <w:t>e</w:t>
            </w:r>
          </w:p>
        </w:tc>
        <w:tc>
          <w:tcPr>
            <w:tcW w:w="2970" w:type="dxa"/>
            <w:tcBorders>
              <w:bottom w:val="single" w:sz="4" w:space="0" w:color="auto"/>
            </w:tcBorders>
            <w:vAlign w:val="center"/>
          </w:tcPr>
          <w:p w14:paraId="3EB700CD" w14:textId="77777777" w:rsidR="000C06E7" w:rsidRPr="00E250E8" w:rsidRDefault="000C06E7" w:rsidP="00115BC5">
            <w:pPr>
              <w:rPr>
                <w:rFonts w:ascii="Arial" w:hAnsi="Arial" w:cs="Arial"/>
                <w:sz w:val="18"/>
              </w:rPr>
            </w:pPr>
            <w:r w:rsidRPr="00E250E8">
              <w:rPr>
                <w:rFonts w:ascii="Arial" w:hAnsi="Arial" w:cs="Arial"/>
                <w:sz w:val="18"/>
              </w:rPr>
              <w:t>Pass: no water penetration</w:t>
            </w:r>
          </w:p>
        </w:tc>
      </w:tr>
      <w:tr w:rsidR="000C06E7" w:rsidRPr="00E250E8" w14:paraId="1F9771C7" w14:textId="77777777" w:rsidTr="00115BC5">
        <w:trPr>
          <w:trHeight w:val="533"/>
        </w:trPr>
        <w:tc>
          <w:tcPr>
            <w:tcW w:w="2562" w:type="dxa"/>
            <w:tcBorders>
              <w:top w:val="single" w:sz="4" w:space="0" w:color="auto"/>
              <w:left w:val="single" w:sz="4" w:space="0" w:color="auto"/>
              <w:bottom w:val="single" w:sz="4" w:space="0" w:color="auto"/>
              <w:right w:val="single" w:sz="4" w:space="0" w:color="auto"/>
            </w:tcBorders>
            <w:vAlign w:val="center"/>
          </w:tcPr>
          <w:p w14:paraId="47EF13C3" w14:textId="77777777" w:rsidR="000C06E7" w:rsidRPr="00E250E8" w:rsidRDefault="000C06E7" w:rsidP="00115BC5">
            <w:pPr>
              <w:rPr>
                <w:rFonts w:ascii="Arial" w:hAnsi="Arial" w:cs="Arial"/>
                <w:sz w:val="18"/>
              </w:rPr>
            </w:pPr>
            <w:r w:rsidRPr="00E250E8">
              <w:rPr>
                <w:rFonts w:ascii="Arial" w:hAnsi="Arial" w:cs="Arial"/>
                <w:sz w:val="18"/>
              </w:rPr>
              <w:t>Air Infiltration</w:t>
            </w:r>
          </w:p>
        </w:tc>
        <w:tc>
          <w:tcPr>
            <w:tcW w:w="1596" w:type="dxa"/>
            <w:gridSpan w:val="2"/>
            <w:tcBorders>
              <w:top w:val="single" w:sz="4" w:space="0" w:color="auto"/>
              <w:left w:val="single" w:sz="4" w:space="0" w:color="auto"/>
              <w:bottom w:val="single" w:sz="4" w:space="0" w:color="auto"/>
              <w:right w:val="single" w:sz="4" w:space="0" w:color="auto"/>
            </w:tcBorders>
            <w:vAlign w:val="center"/>
          </w:tcPr>
          <w:p w14:paraId="39D60A8A" w14:textId="77777777" w:rsidR="000C06E7" w:rsidRPr="00E250E8" w:rsidRDefault="000C06E7" w:rsidP="00115BC5">
            <w:pPr>
              <w:rPr>
                <w:rFonts w:ascii="Arial" w:hAnsi="Arial" w:cs="Arial"/>
                <w:sz w:val="18"/>
              </w:rPr>
            </w:pPr>
            <w:r w:rsidRPr="00E250E8">
              <w:rPr>
                <w:rFonts w:ascii="Arial" w:hAnsi="Arial" w:cs="Arial"/>
                <w:sz w:val="18"/>
              </w:rPr>
              <w:t>ASTM E2178</w:t>
            </w:r>
          </w:p>
        </w:tc>
        <w:tc>
          <w:tcPr>
            <w:tcW w:w="3150" w:type="dxa"/>
            <w:tcBorders>
              <w:top w:val="single" w:sz="4" w:space="0" w:color="auto"/>
              <w:left w:val="single" w:sz="4" w:space="0" w:color="auto"/>
              <w:bottom w:val="single" w:sz="4" w:space="0" w:color="auto"/>
              <w:right w:val="single" w:sz="4" w:space="0" w:color="auto"/>
            </w:tcBorders>
            <w:vAlign w:val="center"/>
          </w:tcPr>
          <w:p w14:paraId="635F1CC8" w14:textId="77777777" w:rsidR="000C06E7" w:rsidRPr="00E250E8" w:rsidRDefault="000C06E7" w:rsidP="00115BC5">
            <w:pPr>
              <w:rPr>
                <w:rFonts w:ascii="Arial" w:hAnsi="Arial" w:cs="Arial"/>
                <w:sz w:val="18"/>
              </w:rPr>
            </w:pPr>
            <w:r w:rsidRPr="00E250E8">
              <w:rPr>
                <w:rFonts w:ascii="Arial" w:hAnsi="Arial" w:cs="Arial"/>
                <w:sz w:val="18"/>
              </w:rPr>
              <w:t xml:space="preserve"> 75 Pa (1.57 </w:t>
            </w:r>
            <w:proofErr w:type="spellStart"/>
            <w:r w:rsidRPr="00E250E8">
              <w:rPr>
                <w:rFonts w:ascii="Arial" w:hAnsi="Arial" w:cs="Arial"/>
                <w:sz w:val="18"/>
              </w:rPr>
              <w:t>lb</w:t>
            </w:r>
            <w:proofErr w:type="spellEnd"/>
            <w:r w:rsidRPr="00E250E8">
              <w:rPr>
                <w:rFonts w:ascii="Arial" w:hAnsi="Arial" w:cs="Arial"/>
                <w:sz w:val="18"/>
              </w:rPr>
              <w:t>/ft2, 0.3 in H2O) =</w:t>
            </w:r>
          </w:p>
          <w:p w14:paraId="52E01DE4" w14:textId="77777777" w:rsidR="000C06E7" w:rsidRPr="00E250E8" w:rsidRDefault="000C06E7" w:rsidP="00115BC5">
            <w:pPr>
              <w:rPr>
                <w:rFonts w:ascii="Arial" w:hAnsi="Arial" w:cs="Arial"/>
                <w:sz w:val="18"/>
              </w:rPr>
            </w:pPr>
            <w:r w:rsidRPr="00E250E8">
              <w:rPr>
                <w:rFonts w:ascii="Arial" w:hAnsi="Arial" w:cs="Arial"/>
                <w:sz w:val="18"/>
              </w:rPr>
              <w:t xml:space="preserve"> &lt; 0.02 L/m2*s (&lt; 0.004 cfm/ft2)</w:t>
            </w:r>
          </w:p>
        </w:tc>
        <w:tc>
          <w:tcPr>
            <w:tcW w:w="2970" w:type="dxa"/>
            <w:tcBorders>
              <w:top w:val="single" w:sz="4" w:space="0" w:color="auto"/>
              <w:left w:val="single" w:sz="4" w:space="0" w:color="auto"/>
              <w:bottom w:val="single" w:sz="4" w:space="0" w:color="auto"/>
              <w:right w:val="single" w:sz="4" w:space="0" w:color="auto"/>
            </w:tcBorders>
            <w:vAlign w:val="center"/>
          </w:tcPr>
          <w:p w14:paraId="7AE7899E" w14:textId="77777777" w:rsidR="000C06E7" w:rsidRPr="00E250E8" w:rsidRDefault="000C06E7" w:rsidP="00115BC5">
            <w:pPr>
              <w:rPr>
                <w:rFonts w:ascii="Arial" w:hAnsi="Arial" w:cs="Arial"/>
                <w:sz w:val="18"/>
              </w:rPr>
            </w:pPr>
            <w:r>
              <w:rPr>
                <w:rFonts w:ascii="Arial" w:hAnsi="Arial" w:cs="Arial"/>
                <w:sz w:val="18"/>
              </w:rPr>
              <w:t>&lt; .00001 L/m2*s</w:t>
            </w:r>
            <w:r w:rsidRPr="00E250E8">
              <w:rPr>
                <w:rFonts w:ascii="Arial" w:hAnsi="Arial" w:cs="Arial"/>
                <w:sz w:val="18"/>
              </w:rPr>
              <w:t xml:space="preserve"> (0.00001 cfm/ft2) at 75 Pa (1.57 </w:t>
            </w:r>
            <w:proofErr w:type="spellStart"/>
            <w:r w:rsidRPr="00E250E8">
              <w:rPr>
                <w:rFonts w:ascii="Arial" w:hAnsi="Arial" w:cs="Arial"/>
                <w:sz w:val="18"/>
              </w:rPr>
              <w:t>lb</w:t>
            </w:r>
            <w:proofErr w:type="spellEnd"/>
            <w:r w:rsidRPr="00E250E8">
              <w:rPr>
                <w:rFonts w:ascii="Arial" w:hAnsi="Arial" w:cs="Arial"/>
                <w:sz w:val="18"/>
              </w:rPr>
              <w:t>/ft2, 0.3 in H2O)</w:t>
            </w:r>
          </w:p>
        </w:tc>
      </w:tr>
      <w:tr w:rsidR="000C06E7" w:rsidRPr="00E250E8" w14:paraId="3701459B" w14:textId="77777777" w:rsidTr="00115BC5">
        <w:trPr>
          <w:trHeight w:val="533"/>
        </w:trPr>
        <w:tc>
          <w:tcPr>
            <w:tcW w:w="2562" w:type="dxa"/>
            <w:tcBorders>
              <w:top w:val="single" w:sz="4" w:space="0" w:color="auto"/>
              <w:left w:val="single" w:sz="4" w:space="0" w:color="auto"/>
              <w:bottom w:val="single" w:sz="4" w:space="0" w:color="auto"/>
              <w:right w:val="single" w:sz="4" w:space="0" w:color="auto"/>
            </w:tcBorders>
            <w:vAlign w:val="center"/>
          </w:tcPr>
          <w:p w14:paraId="0FF4B10B" w14:textId="77777777" w:rsidR="000C06E7" w:rsidRPr="00E250E8" w:rsidRDefault="000C06E7" w:rsidP="00115BC5">
            <w:pPr>
              <w:rPr>
                <w:rFonts w:ascii="Arial" w:hAnsi="Arial" w:cs="Arial"/>
                <w:sz w:val="18"/>
              </w:rPr>
            </w:pPr>
            <w:r w:rsidRPr="00E250E8">
              <w:rPr>
                <w:rFonts w:ascii="Arial" w:hAnsi="Arial" w:cs="Arial"/>
                <w:sz w:val="18"/>
              </w:rPr>
              <w:t xml:space="preserve">Air Leakage of Air Barrier Assemblies </w:t>
            </w:r>
          </w:p>
        </w:tc>
        <w:tc>
          <w:tcPr>
            <w:tcW w:w="1596" w:type="dxa"/>
            <w:gridSpan w:val="2"/>
            <w:tcBorders>
              <w:top w:val="single" w:sz="4" w:space="0" w:color="auto"/>
              <w:left w:val="single" w:sz="4" w:space="0" w:color="auto"/>
              <w:bottom w:val="single" w:sz="4" w:space="0" w:color="auto"/>
              <w:right w:val="single" w:sz="4" w:space="0" w:color="auto"/>
            </w:tcBorders>
            <w:vAlign w:val="center"/>
          </w:tcPr>
          <w:p w14:paraId="3938ACFE" w14:textId="77777777" w:rsidR="000C06E7" w:rsidRPr="00E250E8" w:rsidRDefault="000C06E7" w:rsidP="00115BC5">
            <w:pPr>
              <w:rPr>
                <w:rFonts w:ascii="Arial" w:hAnsi="Arial" w:cs="Arial"/>
                <w:sz w:val="18"/>
              </w:rPr>
            </w:pPr>
            <w:r w:rsidRPr="00E250E8">
              <w:rPr>
                <w:rFonts w:ascii="Arial" w:hAnsi="Arial" w:cs="Arial"/>
                <w:sz w:val="18"/>
              </w:rPr>
              <w:t>ASTM E2357</w:t>
            </w:r>
          </w:p>
        </w:tc>
        <w:tc>
          <w:tcPr>
            <w:tcW w:w="3150" w:type="dxa"/>
            <w:tcBorders>
              <w:top w:val="single" w:sz="4" w:space="0" w:color="auto"/>
              <w:left w:val="single" w:sz="4" w:space="0" w:color="auto"/>
              <w:bottom w:val="single" w:sz="4" w:space="0" w:color="auto"/>
              <w:right w:val="single" w:sz="4" w:space="0" w:color="auto"/>
            </w:tcBorders>
            <w:vAlign w:val="center"/>
          </w:tcPr>
          <w:p w14:paraId="4E515661" w14:textId="77777777" w:rsidR="000C06E7" w:rsidRPr="00E250E8" w:rsidRDefault="000C06E7" w:rsidP="00115BC5">
            <w:pPr>
              <w:rPr>
                <w:rFonts w:ascii="Arial" w:hAnsi="Arial" w:cs="Arial"/>
                <w:sz w:val="18"/>
              </w:rPr>
            </w:pPr>
            <w:r w:rsidRPr="00E250E8">
              <w:rPr>
                <w:rFonts w:ascii="Arial" w:hAnsi="Arial" w:cs="Arial"/>
                <w:sz w:val="18"/>
              </w:rPr>
              <w:t xml:space="preserve">Pass &lt; 0.2 L / s·m2 at 75 Pa) (&lt; 0.04 cfm / ft2 at 1.57 </w:t>
            </w:r>
            <w:proofErr w:type="spellStart"/>
            <w:r w:rsidRPr="00E250E8">
              <w:rPr>
                <w:rFonts w:ascii="Arial" w:hAnsi="Arial" w:cs="Arial"/>
                <w:sz w:val="18"/>
              </w:rPr>
              <w:t>psf</w:t>
            </w:r>
            <w:proofErr w:type="spellEnd"/>
            <w:r w:rsidRPr="00E250E8">
              <w:rPr>
                <w:rFonts w:ascii="Arial" w:hAnsi="Arial" w:cs="Arial"/>
                <w:sz w:val="18"/>
              </w:rPr>
              <w:t>)</w:t>
            </w:r>
          </w:p>
        </w:tc>
        <w:tc>
          <w:tcPr>
            <w:tcW w:w="2970" w:type="dxa"/>
            <w:tcBorders>
              <w:top w:val="single" w:sz="4" w:space="0" w:color="auto"/>
              <w:left w:val="single" w:sz="4" w:space="0" w:color="auto"/>
              <w:bottom w:val="single" w:sz="4" w:space="0" w:color="auto"/>
              <w:right w:val="single" w:sz="4" w:space="0" w:color="auto"/>
            </w:tcBorders>
            <w:vAlign w:val="center"/>
          </w:tcPr>
          <w:p w14:paraId="216B935E" w14:textId="77777777" w:rsidR="000C06E7" w:rsidRPr="00E250E8" w:rsidRDefault="000C06E7" w:rsidP="00115BC5">
            <w:pPr>
              <w:rPr>
                <w:rFonts w:ascii="Arial" w:hAnsi="Arial" w:cs="Arial"/>
                <w:sz w:val="18"/>
              </w:rPr>
            </w:pPr>
            <w:r w:rsidRPr="00E250E8">
              <w:rPr>
                <w:rFonts w:ascii="Arial" w:hAnsi="Arial" w:cs="Arial"/>
                <w:sz w:val="18"/>
              </w:rPr>
              <w:t>Pass</w:t>
            </w:r>
          </w:p>
        </w:tc>
      </w:tr>
      <w:tr w:rsidR="000C06E7" w:rsidRPr="00E250E8" w14:paraId="05C4A6F0" w14:textId="77777777" w:rsidTr="00115BC5">
        <w:trPr>
          <w:trHeight w:val="368"/>
        </w:trPr>
        <w:tc>
          <w:tcPr>
            <w:tcW w:w="2562" w:type="dxa"/>
            <w:tcBorders>
              <w:top w:val="single" w:sz="4" w:space="0" w:color="auto"/>
            </w:tcBorders>
            <w:vAlign w:val="center"/>
          </w:tcPr>
          <w:p w14:paraId="46D81796" w14:textId="77777777" w:rsidR="000C06E7" w:rsidRPr="00E250E8" w:rsidRDefault="000C06E7" w:rsidP="00115BC5">
            <w:pPr>
              <w:rPr>
                <w:rFonts w:ascii="Arial" w:hAnsi="Arial" w:cs="Arial"/>
                <w:sz w:val="18"/>
              </w:rPr>
            </w:pPr>
            <w:r w:rsidRPr="00E250E8">
              <w:rPr>
                <w:rFonts w:ascii="Arial" w:hAnsi="Arial" w:cs="Arial"/>
                <w:sz w:val="18"/>
              </w:rPr>
              <w:t>Air Leakage</w:t>
            </w:r>
          </w:p>
        </w:tc>
        <w:tc>
          <w:tcPr>
            <w:tcW w:w="1596" w:type="dxa"/>
            <w:gridSpan w:val="2"/>
            <w:tcBorders>
              <w:top w:val="single" w:sz="4" w:space="0" w:color="auto"/>
            </w:tcBorders>
            <w:vAlign w:val="center"/>
          </w:tcPr>
          <w:p w14:paraId="6B0DABE2" w14:textId="77777777" w:rsidR="000C06E7" w:rsidRPr="00E250E8" w:rsidRDefault="000C06E7" w:rsidP="00115BC5">
            <w:pPr>
              <w:rPr>
                <w:rFonts w:ascii="Arial" w:hAnsi="Arial" w:cs="Arial"/>
                <w:sz w:val="18"/>
              </w:rPr>
            </w:pPr>
            <w:r w:rsidRPr="00E250E8">
              <w:rPr>
                <w:rFonts w:ascii="Arial" w:hAnsi="Arial" w:cs="Arial"/>
                <w:sz w:val="18"/>
              </w:rPr>
              <w:t>ASTM E283</w:t>
            </w:r>
          </w:p>
        </w:tc>
        <w:tc>
          <w:tcPr>
            <w:tcW w:w="3150" w:type="dxa"/>
            <w:tcBorders>
              <w:top w:val="single" w:sz="4" w:space="0" w:color="auto"/>
            </w:tcBorders>
            <w:vAlign w:val="center"/>
          </w:tcPr>
          <w:p w14:paraId="0687E781" w14:textId="77777777" w:rsidR="000C06E7" w:rsidRPr="00E250E8" w:rsidRDefault="000C06E7" w:rsidP="00115BC5">
            <w:pPr>
              <w:rPr>
                <w:rFonts w:ascii="Arial" w:hAnsi="Arial" w:cs="Arial"/>
                <w:sz w:val="18"/>
              </w:rPr>
            </w:pPr>
            <w:r w:rsidRPr="00E250E8">
              <w:rPr>
                <w:rFonts w:ascii="Arial" w:hAnsi="Arial" w:cs="Arial"/>
                <w:sz w:val="18"/>
              </w:rPr>
              <w:t>No Criteria</w:t>
            </w:r>
          </w:p>
        </w:tc>
        <w:tc>
          <w:tcPr>
            <w:tcW w:w="2970" w:type="dxa"/>
            <w:tcBorders>
              <w:top w:val="single" w:sz="4" w:space="0" w:color="auto"/>
            </w:tcBorders>
            <w:vAlign w:val="center"/>
          </w:tcPr>
          <w:p w14:paraId="26C8F0A5" w14:textId="77777777" w:rsidR="000C06E7" w:rsidRPr="00E250E8" w:rsidRDefault="000C06E7" w:rsidP="00115BC5">
            <w:pPr>
              <w:rPr>
                <w:rFonts w:ascii="Arial" w:hAnsi="Arial" w:cs="Arial"/>
                <w:sz w:val="18"/>
              </w:rPr>
            </w:pPr>
            <w:r w:rsidRPr="00E250E8">
              <w:rPr>
                <w:rFonts w:ascii="Arial" w:hAnsi="Arial" w:cs="Arial"/>
                <w:sz w:val="18"/>
              </w:rPr>
              <w:t>&lt; 0.004 cfm/ft2</w:t>
            </w:r>
          </w:p>
        </w:tc>
      </w:tr>
      <w:tr w:rsidR="000C06E7" w:rsidRPr="00E250E8" w14:paraId="2C717655" w14:textId="77777777" w:rsidTr="00115BC5">
        <w:trPr>
          <w:trHeight w:val="440"/>
        </w:trPr>
        <w:tc>
          <w:tcPr>
            <w:tcW w:w="2562" w:type="dxa"/>
            <w:vAlign w:val="center"/>
          </w:tcPr>
          <w:p w14:paraId="6444F31E" w14:textId="77777777" w:rsidR="000C06E7" w:rsidRPr="00E250E8" w:rsidRDefault="000C06E7" w:rsidP="00115BC5">
            <w:pPr>
              <w:rPr>
                <w:rFonts w:ascii="Arial" w:hAnsi="Arial" w:cs="Arial"/>
                <w:sz w:val="18"/>
              </w:rPr>
            </w:pPr>
            <w:r w:rsidRPr="00E250E8">
              <w:rPr>
                <w:rFonts w:ascii="Arial" w:hAnsi="Arial" w:cs="Arial"/>
                <w:sz w:val="18"/>
              </w:rPr>
              <w:t>Flexibility</w:t>
            </w:r>
          </w:p>
        </w:tc>
        <w:tc>
          <w:tcPr>
            <w:tcW w:w="1596" w:type="dxa"/>
            <w:gridSpan w:val="2"/>
            <w:vAlign w:val="center"/>
          </w:tcPr>
          <w:p w14:paraId="442FAD00" w14:textId="77777777" w:rsidR="000C06E7" w:rsidRPr="00E250E8" w:rsidRDefault="000C06E7" w:rsidP="00115BC5">
            <w:pPr>
              <w:rPr>
                <w:rFonts w:ascii="Arial" w:hAnsi="Arial" w:cs="Arial"/>
                <w:sz w:val="18"/>
              </w:rPr>
            </w:pPr>
            <w:r w:rsidRPr="00E250E8">
              <w:rPr>
                <w:rFonts w:ascii="Arial" w:hAnsi="Arial" w:cs="Arial"/>
                <w:sz w:val="18"/>
              </w:rPr>
              <w:t>ASTM D522</w:t>
            </w:r>
          </w:p>
        </w:tc>
        <w:tc>
          <w:tcPr>
            <w:tcW w:w="3150" w:type="dxa"/>
            <w:vAlign w:val="center"/>
          </w:tcPr>
          <w:p w14:paraId="740CB070" w14:textId="77777777" w:rsidR="000C06E7" w:rsidRPr="00E250E8" w:rsidRDefault="000C06E7" w:rsidP="00115BC5">
            <w:pPr>
              <w:rPr>
                <w:rFonts w:ascii="Arial" w:hAnsi="Arial" w:cs="Arial"/>
                <w:sz w:val="18"/>
              </w:rPr>
            </w:pPr>
            <w:r w:rsidRPr="00E250E8">
              <w:rPr>
                <w:rFonts w:ascii="Arial" w:hAnsi="Arial" w:cs="Arial"/>
                <w:sz w:val="18"/>
              </w:rPr>
              <w:t>No Criteria</w:t>
            </w:r>
          </w:p>
        </w:tc>
        <w:tc>
          <w:tcPr>
            <w:tcW w:w="2970" w:type="dxa"/>
            <w:vAlign w:val="center"/>
          </w:tcPr>
          <w:p w14:paraId="25D9B7EB" w14:textId="77777777" w:rsidR="000C06E7" w:rsidRPr="00E250E8" w:rsidRDefault="000C06E7" w:rsidP="00115BC5">
            <w:pPr>
              <w:rPr>
                <w:rFonts w:ascii="Arial" w:hAnsi="Arial" w:cs="Arial"/>
                <w:sz w:val="18"/>
              </w:rPr>
            </w:pPr>
            <w:r w:rsidRPr="00E250E8">
              <w:rPr>
                <w:rFonts w:ascii="Arial" w:hAnsi="Arial" w:cs="Arial"/>
                <w:sz w:val="18"/>
              </w:rPr>
              <w:t>No Cracking 1/8” (3 mm)</w:t>
            </w:r>
            <w:r>
              <w:rPr>
                <w:rFonts w:ascii="Arial" w:hAnsi="Arial" w:cs="Arial"/>
                <w:sz w:val="18"/>
              </w:rPr>
              <w:t xml:space="preserve"> mandrel minus 40 F.</w:t>
            </w:r>
          </w:p>
        </w:tc>
      </w:tr>
      <w:tr w:rsidR="000C06E7" w:rsidRPr="00E250E8" w14:paraId="53821A51" w14:textId="77777777" w:rsidTr="00115BC5">
        <w:trPr>
          <w:trHeight w:val="377"/>
        </w:trPr>
        <w:tc>
          <w:tcPr>
            <w:tcW w:w="2562" w:type="dxa"/>
            <w:vAlign w:val="center"/>
          </w:tcPr>
          <w:p w14:paraId="17D56B0E" w14:textId="77777777" w:rsidR="000C06E7" w:rsidRPr="00E250E8" w:rsidRDefault="000C06E7" w:rsidP="00115BC5">
            <w:pPr>
              <w:rPr>
                <w:rFonts w:ascii="Arial" w:hAnsi="Arial" w:cs="Arial"/>
                <w:sz w:val="18"/>
              </w:rPr>
            </w:pPr>
            <w:r w:rsidRPr="00E250E8">
              <w:rPr>
                <w:rFonts w:ascii="Arial" w:hAnsi="Arial" w:cs="Arial"/>
                <w:sz w:val="18"/>
              </w:rPr>
              <w:t>Freeze-Thaw Resistance</w:t>
            </w:r>
          </w:p>
        </w:tc>
        <w:tc>
          <w:tcPr>
            <w:tcW w:w="1596" w:type="dxa"/>
            <w:gridSpan w:val="2"/>
            <w:vAlign w:val="center"/>
          </w:tcPr>
          <w:p w14:paraId="7178B932" w14:textId="77777777" w:rsidR="000C06E7" w:rsidRPr="00E250E8" w:rsidRDefault="000C06E7" w:rsidP="00115BC5">
            <w:pPr>
              <w:rPr>
                <w:rFonts w:ascii="Arial" w:hAnsi="Arial" w:cs="Arial"/>
                <w:sz w:val="18"/>
              </w:rPr>
            </w:pPr>
            <w:r w:rsidRPr="00E250E8">
              <w:rPr>
                <w:rFonts w:ascii="Arial" w:hAnsi="Arial" w:cs="Arial"/>
                <w:sz w:val="18"/>
              </w:rPr>
              <w:t>ASTM E 2485</w:t>
            </w:r>
          </w:p>
        </w:tc>
        <w:tc>
          <w:tcPr>
            <w:tcW w:w="3150" w:type="dxa"/>
            <w:vAlign w:val="center"/>
          </w:tcPr>
          <w:p w14:paraId="3F65AD73" w14:textId="77777777" w:rsidR="000C06E7" w:rsidRPr="00E250E8" w:rsidRDefault="000C06E7" w:rsidP="00115BC5">
            <w:pPr>
              <w:rPr>
                <w:rFonts w:ascii="Arial" w:hAnsi="Arial" w:cs="Arial"/>
                <w:sz w:val="18"/>
              </w:rPr>
            </w:pPr>
            <w:r w:rsidRPr="00E250E8">
              <w:rPr>
                <w:rFonts w:ascii="Arial" w:hAnsi="Arial" w:cs="Arial"/>
                <w:sz w:val="18"/>
              </w:rPr>
              <w:t>10 Cycles</w:t>
            </w:r>
          </w:p>
        </w:tc>
        <w:tc>
          <w:tcPr>
            <w:tcW w:w="2970" w:type="dxa"/>
            <w:vAlign w:val="center"/>
          </w:tcPr>
          <w:p w14:paraId="3ABBD90A" w14:textId="77777777" w:rsidR="000C06E7" w:rsidRPr="00E250E8" w:rsidRDefault="000C06E7" w:rsidP="00115BC5">
            <w:pPr>
              <w:rPr>
                <w:rFonts w:ascii="Arial" w:hAnsi="Arial" w:cs="Arial"/>
                <w:sz w:val="18"/>
              </w:rPr>
            </w:pPr>
            <w:r w:rsidRPr="00E250E8">
              <w:rPr>
                <w:rFonts w:ascii="Arial" w:hAnsi="Arial" w:cs="Arial"/>
                <w:sz w:val="18"/>
              </w:rPr>
              <w:t>Pass – No Deleterious Effects</w:t>
            </w:r>
          </w:p>
        </w:tc>
      </w:tr>
      <w:tr w:rsidR="000C06E7" w:rsidRPr="00E250E8" w14:paraId="555AF883" w14:textId="77777777" w:rsidTr="00115BC5">
        <w:trPr>
          <w:trHeight w:val="533"/>
        </w:trPr>
        <w:tc>
          <w:tcPr>
            <w:tcW w:w="2562" w:type="dxa"/>
            <w:vAlign w:val="center"/>
          </w:tcPr>
          <w:p w14:paraId="41386C6B" w14:textId="77777777" w:rsidR="000C06E7" w:rsidRPr="00E250E8" w:rsidRDefault="000C06E7" w:rsidP="00115BC5">
            <w:pPr>
              <w:rPr>
                <w:rFonts w:ascii="Arial" w:hAnsi="Arial" w:cs="Arial"/>
                <w:sz w:val="18"/>
              </w:rPr>
            </w:pPr>
            <w:r w:rsidRPr="00E250E8">
              <w:rPr>
                <w:rFonts w:ascii="Arial" w:hAnsi="Arial" w:cs="Arial"/>
                <w:sz w:val="18"/>
              </w:rPr>
              <w:t>Hydrostatic Pressure Test</w:t>
            </w:r>
          </w:p>
        </w:tc>
        <w:tc>
          <w:tcPr>
            <w:tcW w:w="1596" w:type="dxa"/>
            <w:gridSpan w:val="2"/>
            <w:vAlign w:val="center"/>
          </w:tcPr>
          <w:p w14:paraId="2CA41A4A" w14:textId="77777777" w:rsidR="000C06E7" w:rsidRPr="00E250E8" w:rsidRDefault="000C06E7" w:rsidP="00115BC5">
            <w:pPr>
              <w:rPr>
                <w:rFonts w:ascii="Arial" w:hAnsi="Arial" w:cs="Arial"/>
                <w:sz w:val="18"/>
              </w:rPr>
            </w:pPr>
            <w:r w:rsidRPr="00E250E8">
              <w:rPr>
                <w:rFonts w:ascii="Arial" w:hAnsi="Arial" w:cs="Arial"/>
                <w:sz w:val="18"/>
              </w:rPr>
              <w:t>AATCC 127</w:t>
            </w:r>
          </w:p>
          <w:p w14:paraId="2E91656C" w14:textId="77777777" w:rsidR="000C06E7" w:rsidRPr="00E250E8" w:rsidRDefault="000C06E7" w:rsidP="00115BC5">
            <w:pPr>
              <w:rPr>
                <w:rFonts w:ascii="Arial" w:hAnsi="Arial" w:cs="Arial"/>
                <w:sz w:val="18"/>
              </w:rPr>
            </w:pPr>
            <w:r w:rsidRPr="00E250E8">
              <w:rPr>
                <w:rFonts w:ascii="Arial" w:hAnsi="Arial" w:cs="Arial"/>
                <w:sz w:val="18"/>
              </w:rPr>
              <w:t>(Water Column)</w:t>
            </w:r>
          </w:p>
        </w:tc>
        <w:tc>
          <w:tcPr>
            <w:tcW w:w="3150" w:type="dxa"/>
            <w:vAlign w:val="center"/>
          </w:tcPr>
          <w:p w14:paraId="1AECA03A" w14:textId="77777777" w:rsidR="000C06E7" w:rsidRPr="00E250E8" w:rsidRDefault="000C06E7" w:rsidP="00115BC5">
            <w:pPr>
              <w:rPr>
                <w:rFonts w:ascii="Arial" w:hAnsi="Arial" w:cs="Arial"/>
                <w:sz w:val="18"/>
              </w:rPr>
            </w:pPr>
            <w:r w:rsidRPr="00E250E8">
              <w:rPr>
                <w:rFonts w:ascii="Arial" w:hAnsi="Arial" w:cs="Arial"/>
                <w:sz w:val="18"/>
              </w:rPr>
              <w:t>Resist 21.6 in (55 cm) water for 5 hours before and after aging</w:t>
            </w:r>
          </w:p>
        </w:tc>
        <w:tc>
          <w:tcPr>
            <w:tcW w:w="2970" w:type="dxa"/>
            <w:vAlign w:val="center"/>
          </w:tcPr>
          <w:p w14:paraId="02CB8932" w14:textId="77777777" w:rsidR="000C06E7" w:rsidRPr="00E250E8" w:rsidRDefault="000C06E7" w:rsidP="00115BC5">
            <w:pPr>
              <w:rPr>
                <w:rFonts w:ascii="Arial" w:hAnsi="Arial" w:cs="Arial"/>
                <w:sz w:val="18"/>
              </w:rPr>
            </w:pPr>
            <w:r w:rsidRPr="00E250E8">
              <w:rPr>
                <w:rFonts w:ascii="Arial" w:hAnsi="Arial" w:cs="Arial"/>
                <w:sz w:val="18"/>
              </w:rPr>
              <w:t>Pass: no water penetration</w:t>
            </w:r>
          </w:p>
        </w:tc>
      </w:tr>
      <w:tr w:rsidR="000C06E7" w:rsidRPr="00E250E8" w14:paraId="7DAB71BD" w14:textId="77777777" w:rsidTr="00115BC5">
        <w:trPr>
          <w:trHeight w:val="350"/>
        </w:trPr>
        <w:tc>
          <w:tcPr>
            <w:tcW w:w="2562" w:type="dxa"/>
            <w:vAlign w:val="center"/>
          </w:tcPr>
          <w:p w14:paraId="1DFCA006" w14:textId="77777777" w:rsidR="000C06E7" w:rsidRPr="00E250E8" w:rsidRDefault="000C06E7" w:rsidP="00115BC5">
            <w:pPr>
              <w:rPr>
                <w:rFonts w:ascii="Arial" w:hAnsi="Arial" w:cs="Arial"/>
                <w:sz w:val="18"/>
              </w:rPr>
            </w:pPr>
            <w:r w:rsidRPr="00E250E8">
              <w:rPr>
                <w:rFonts w:ascii="Arial" w:hAnsi="Arial" w:cs="Arial"/>
                <w:sz w:val="18"/>
              </w:rPr>
              <w:t>Nail Seal ability, Head of Water</w:t>
            </w:r>
          </w:p>
        </w:tc>
        <w:tc>
          <w:tcPr>
            <w:tcW w:w="1596" w:type="dxa"/>
            <w:gridSpan w:val="2"/>
            <w:vAlign w:val="center"/>
          </w:tcPr>
          <w:p w14:paraId="7F93B5E8" w14:textId="77777777" w:rsidR="000C06E7" w:rsidRPr="00E250E8" w:rsidRDefault="000C06E7" w:rsidP="00115BC5">
            <w:pPr>
              <w:rPr>
                <w:rFonts w:ascii="Arial" w:hAnsi="Arial" w:cs="Arial"/>
                <w:sz w:val="18"/>
              </w:rPr>
            </w:pPr>
            <w:r w:rsidRPr="00E250E8">
              <w:rPr>
                <w:rFonts w:ascii="Arial" w:hAnsi="Arial" w:cs="Arial"/>
                <w:sz w:val="18"/>
              </w:rPr>
              <w:t>ASTM D1970</w:t>
            </w:r>
          </w:p>
        </w:tc>
        <w:tc>
          <w:tcPr>
            <w:tcW w:w="3150" w:type="dxa"/>
            <w:vAlign w:val="center"/>
          </w:tcPr>
          <w:p w14:paraId="60B67A2B" w14:textId="77777777" w:rsidR="000C06E7" w:rsidRPr="00E250E8" w:rsidRDefault="000C06E7" w:rsidP="00115BC5">
            <w:pPr>
              <w:rPr>
                <w:rFonts w:ascii="Arial" w:hAnsi="Arial" w:cs="Arial"/>
                <w:sz w:val="18"/>
              </w:rPr>
            </w:pPr>
            <w:r w:rsidRPr="00E250E8">
              <w:rPr>
                <w:rFonts w:ascii="Arial" w:hAnsi="Arial" w:cs="Arial"/>
                <w:sz w:val="18"/>
              </w:rPr>
              <w:t>No Criteria</w:t>
            </w:r>
          </w:p>
        </w:tc>
        <w:tc>
          <w:tcPr>
            <w:tcW w:w="2970" w:type="dxa"/>
            <w:vAlign w:val="center"/>
          </w:tcPr>
          <w:p w14:paraId="5379AB3F" w14:textId="77777777" w:rsidR="000C06E7" w:rsidRPr="00E250E8" w:rsidRDefault="000C06E7" w:rsidP="00115BC5">
            <w:pPr>
              <w:rPr>
                <w:rFonts w:ascii="Arial" w:hAnsi="Arial" w:cs="Arial"/>
                <w:sz w:val="18"/>
              </w:rPr>
            </w:pPr>
            <w:r w:rsidRPr="00E250E8">
              <w:rPr>
                <w:rFonts w:ascii="Arial" w:hAnsi="Arial" w:cs="Arial"/>
                <w:sz w:val="18"/>
              </w:rPr>
              <w:t>Pass 5 inches of water</w:t>
            </w:r>
          </w:p>
        </w:tc>
      </w:tr>
      <w:tr w:rsidR="000C06E7" w:rsidRPr="00E250E8" w14:paraId="7327B577" w14:textId="77777777" w:rsidTr="00115BC5">
        <w:trPr>
          <w:trHeight w:val="467"/>
        </w:trPr>
        <w:tc>
          <w:tcPr>
            <w:tcW w:w="2562" w:type="dxa"/>
            <w:vAlign w:val="center"/>
          </w:tcPr>
          <w:p w14:paraId="35376868" w14:textId="77777777" w:rsidR="000C06E7" w:rsidRPr="00E250E8" w:rsidRDefault="000C06E7" w:rsidP="00115BC5">
            <w:pPr>
              <w:rPr>
                <w:rFonts w:ascii="Arial" w:hAnsi="Arial" w:cs="Arial"/>
                <w:sz w:val="18"/>
              </w:rPr>
            </w:pPr>
            <w:r w:rsidRPr="00E250E8">
              <w:rPr>
                <w:rFonts w:ascii="Arial" w:hAnsi="Arial" w:cs="Arial"/>
                <w:sz w:val="18"/>
              </w:rPr>
              <w:t xml:space="preserve">Evaluation of Fire Propagation </w:t>
            </w:r>
          </w:p>
        </w:tc>
        <w:tc>
          <w:tcPr>
            <w:tcW w:w="1596" w:type="dxa"/>
            <w:gridSpan w:val="2"/>
            <w:vAlign w:val="center"/>
          </w:tcPr>
          <w:p w14:paraId="29AD244A" w14:textId="77777777" w:rsidR="000C06E7" w:rsidRPr="00E250E8" w:rsidRDefault="000C06E7" w:rsidP="00115BC5">
            <w:pPr>
              <w:rPr>
                <w:rFonts w:ascii="Arial" w:hAnsi="Arial" w:cs="Arial"/>
                <w:sz w:val="18"/>
              </w:rPr>
            </w:pPr>
            <w:r w:rsidRPr="00E250E8">
              <w:rPr>
                <w:rFonts w:ascii="Arial" w:hAnsi="Arial" w:cs="Arial"/>
                <w:sz w:val="18"/>
              </w:rPr>
              <w:t>NFPA 285</w:t>
            </w:r>
          </w:p>
        </w:tc>
        <w:tc>
          <w:tcPr>
            <w:tcW w:w="3150" w:type="dxa"/>
            <w:vAlign w:val="center"/>
          </w:tcPr>
          <w:p w14:paraId="725601CC" w14:textId="77777777" w:rsidR="000C06E7" w:rsidRPr="00E250E8" w:rsidRDefault="000C06E7" w:rsidP="00115BC5">
            <w:pPr>
              <w:rPr>
                <w:rFonts w:ascii="Arial" w:hAnsi="Arial" w:cs="Arial"/>
                <w:sz w:val="18"/>
              </w:rPr>
            </w:pPr>
            <w:r w:rsidRPr="00E250E8">
              <w:rPr>
                <w:rFonts w:ascii="Arial" w:hAnsi="Arial" w:cs="Arial"/>
                <w:sz w:val="18"/>
              </w:rPr>
              <w:t>In Accordance with IBC Chapter 26</w:t>
            </w:r>
          </w:p>
        </w:tc>
        <w:tc>
          <w:tcPr>
            <w:tcW w:w="2970" w:type="dxa"/>
            <w:vAlign w:val="center"/>
          </w:tcPr>
          <w:p w14:paraId="688FE3EC" w14:textId="77777777" w:rsidR="000C06E7" w:rsidRPr="00E250E8" w:rsidRDefault="000C06E7" w:rsidP="00115BC5">
            <w:pPr>
              <w:rPr>
                <w:rFonts w:ascii="Arial" w:hAnsi="Arial" w:cs="Arial"/>
                <w:sz w:val="18"/>
              </w:rPr>
            </w:pPr>
            <w:r w:rsidRPr="00E250E8">
              <w:rPr>
                <w:rFonts w:ascii="Arial" w:hAnsi="Arial" w:cs="Arial"/>
                <w:sz w:val="18"/>
              </w:rPr>
              <w:t>Meets requirements for use on all Types of construction</w:t>
            </w:r>
          </w:p>
        </w:tc>
      </w:tr>
      <w:tr w:rsidR="000C06E7" w:rsidRPr="00E250E8" w14:paraId="238F32E5" w14:textId="77777777" w:rsidTr="00115BC5">
        <w:trPr>
          <w:trHeight w:val="530"/>
        </w:trPr>
        <w:tc>
          <w:tcPr>
            <w:tcW w:w="2562" w:type="dxa"/>
            <w:vAlign w:val="center"/>
          </w:tcPr>
          <w:p w14:paraId="5569832D" w14:textId="77777777" w:rsidR="000C06E7" w:rsidRPr="00E250E8" w:rsidRDefault="000C06E7" w:rsidP="00115BC5">
            <w:pPr>
              <w:rPr>
                <w:rFonts w:ascii="Arial" w:hAnsi="Arial" w:cs="Arial"/>
                <w:sz w:val="18"/>
              </w:rPr>
            </w:pPr>
            <w:r w:rsidRPr="00E250E8">
              <w:rPr>
                <w:rFonts w:ascii="Arial" w:hAnsi="Arial" w:cs="Arial"/>
                <w:sz w:val="18"/>
              </w:rPr>
              <w:t>Radiant heat exposure</w:t>
            </w:r>
          </w:p>
        </w:tc>
        <w:tc>
          <w:tcPr>
            <w:tcW w:w="1596" w:type="dxa"/>
            <w:gridSpan w:val="2"/>
            <w:vAlign w:val="center"/>
          </w:tcPr>
          <w:p w14:paraId="4BDA3362" w14:textId="77777777" w:rsidR="000C06E7" w:rsidRPr="00E250E8" w:rsidRDefault="000C06E7" w:rsidP="00115BC5">
            <w:pPr>
              <w:rPr>
                <w:rFonts w:ascii="Arial" w:hAnsi="Arial" w:cs="Arial"/>
                <w:sz w:val="18"/>
              </w:rPr>
            </w:pPr>
            <w:r w:rsidRPr="00E250E8">
              <w:rPr>
                <w:rFonts w:ascii="Arial" w:hAnsi="Arial" w:cs="Arial"/>
                <w:sz w:val="18"/>
              </w:rPr>
              <w:t>NFPA 268</w:t>
            </w:r>
          </w:p>
        </w:tc>
        <w:tc>
          <w:tcPr>
            <w:tcW w:w="3150" w:type="dxa"/>
            <w:vAlign w:val="center"/>
          </w:tcPr>
          <w:p w14:paraId="0CF20EDF" w14:textId="77777777" w:rsidR="000C06E7" w:rsidRPr="00E250E8" w:rsidRDefault="000C06E7" w:rsidP="00115BC5">
            <w:pPr>
              <w:rPr>
                <w:rFonts w:ascii="Arial" w:hAnsi="Arial" w:cs="Arial"/>
                <w:sz w:val="18"/>
              </w:rPr>
            </w:pPr>
            <w:r w:rsidRPr="00E250E8">
              <w:rPr>
                <w:rFonts w:ascii="Arial" w:hAnsi="Arial" w:cs="Arial"/>
                <w:sz w:val="18"/>
              </w:rPr>
              <w:t>In Accordance with IBC Chapter 26</w:t>
            </w:r>
          </w:p>
        </w:tc>
        <w:tc>
          <w:tcPr>
            <w:tcW w:w="2970" w:type="dxa"/>
            <w:vAlign w:val="center"/>
          </w:tcPr>
          <w:p w14:paraId="3D313370" w14:textId="77777777" w:rsidR="000C06E7" w:rsidRPr="00E250E8" w:rsidRDefault="000C06E7" w:rsidP="00115BC5">
            <w:pPr>
              <w:rPr>
                <w:rFonts w:ascii="Arial" w:hAnsi="Arial" w:cs="Arial"/>
                <w:sz w:val="18"/>
              </w:rPr>
            </w:pPr>
            <w:r w:rsidRPr="00E250E8">
              <w:rPr>
                <w:rFonts w:ascii="Arial" w:hAnsi="Arial" w:cs="Arial"/>
                <w:sz w:val="18"/>
              </w:rPr>
              <w:t xml:space="preserve">No ignition upon 20 minute radiant heat exposure </w:t>
            </w:r>
            <w:proofErr w:type="gramStart"/>
            <w:r w:rsidRPr="00E250E8">
              <w:rPr>
                <w:rFonts w:ascii="Arial" w:hAnsi="Arial" w:cs="Arial"/>
                <w:sz w:val="18"/>
              </w:rPr>
              <w:t>at 1.25 w/cm2</w:t>
            </w:r>
            <w:proofErr w:type="gramEnd"/>
            <w:r w:rsidRPr="00E250E8">
              <w:rPr>
                <w:rFonts w:ascii="Arial" w:hAnsi="Arial" w:cs="Arial"/>
                <w:sz w:val="18"/>
              </w:rPr>
              <w:t>.</w:t>
            </w:r>
          </w:p>
        </w:tc>
      </w:tr>
      <w:tr w:rsidR="000C06E7" w:rsidRPr="00E250E8" w14:paraId="4615364A" w14:textId="77777777" w:rsidTr="00115BC5">
        <w:trPr>
          <w:trHeight w:val="458"/>
        </w:trPr>
        <w:tc>
          <w:tcPr>
            <w:tcW w:w="2574" w:type="dxa"/>
            <w:gridSpan w:val="2"/>
            <w:vAlign w:val="center"/>
          </w:tcPr>
          <w:p w14:paraId="47A0418D" w14:textId="77777777" w:rsidR="000C06E7" w:rsidRPr="00E250E8" w:rsidRDefault="000C06E7" w:rsidP="00115BC5">
            <w:pPr>
              <w:rPr>
                <w:rFonts w:ascii="Arial" w:hAnsi="Arial" w:cs="Arial"/>
                <w:sz w:val="18"/>
              </w:rPr>
            </w:pPr>
            <w:r w:rsidRPr="00E250E8">
              <w:rPr>
                <w:rFonts w:ascii="Arial" w:hAnsi="Arial" w:cs="Arial"/>
                <w:sz w:val="18"/>
              </w:rPr>
              <w:t>Racking</w:t>
            </w:r>
          </w:p>
        </w:tc>
        <w:tc>
          <w:tcPr>
            <w:tcW w:w="1584" w:type="dxa"/>
            <w:vAlign w:val="center"/>
          </w:tcPr>
          <w:p w14:paraId="69FF8733" w14:textId="77777777" w:rsidR="000C06E7" w:rsidRPr="00E250E8" w:rsidRDefault="000C06E7" w:rsidP="00115BC5">
            <w:pPr>
              <w:rPr>
                <w:rFonts w:ascii="Arial" w:hAnsi="Arial" w:cs="Arial"/>
                <w:sz w:val="18"/>
              </w:rPr>
            </w:pPr>
            <w:r w:rsidRPr="00E250E8">
              <w:rPr>
                <w:rFonts w:ascii="Arial" w:hAnsi="Arial" w:cs="Arial"/>
                <w:sz w:val="18"/>
              </w:rPr>
              <w:t>ASTM E72</w:t>
            </w:r>
          </w:p>
        </w:tc>
        <w:tc>
          <w:tcPr>
            <w:tcW w:w="3150" w:type="dxa"/>
            <w:vAlign w:val="center"/>
          </w:tcPr>
          <w:p w14:paraId="0AF2AC96" w14:textId="77777777" w:rsidR="000C06E7" w:rsidRPr="00E250E8" w:rsidRDefault="000C06E7" w:rsidP="00115BC5">
            <w:pPr>
              <w:rPr>
                <w:rFonts w:ascii="Arial" w:hAnsi="Arial" w:cs="Arial"/>
                <w:sz w:val="18"/>
              </w:rPr>
            </w:pPr>
            <w:r w:rsidRPr="00E250E8">
              <w:rPr>
                <w:rFonts w:ascii="Arial" w:hAnsi="Arial" w:cs="Arial"/>
                <w:sz w:val="18"/>
              </w:rPr>
              <w:t>Deflection at 1/8 in (3.2 mm)</w:t>
            </w:r>
          </w:p>
        </w:tc>
        <w:tc>
          <w:tcPr>
            <w:tcW w:w="2970" w:type="dxa"/>
            <w:vAlign w:val="center"/>
          </w:tcPr>
          <w:p w14:paraId="1AD3B00A" w14:textId="77777777" w:rsidR="000C06E7" w:rsidRPr="00E250E8" w:rsidRDefault="000C06E7" w:rsidP="00115BC5">
            <w:pPr>
              <w:rPr>
                <w:rFonts w:ascii="Arial" w:hAnsi="Arial" w:cs="Arial"/>
                <w:sz w:val="18"/>
              </w:rPr>
            </w:pPr>
            <w:r w:rsidRPr="00E250E8">
              <w:rPr>
                <w:rFonts w:ascii="Arial" w:hAnsi="Arial" w:cs="Arial"/>
                <w:sz w:val="18"/>
              </w:rPr>
              <w:t>Pass  -No cracking at field, joints or flashing connection</w:t>
            </w:r>
          </w:p>
        </w:tc>
      </w:tr>
      <w:tr w:rsidR="000C06E7" w:rsidRPr="00E250E8" w14:paraId="2400EDFA" w14:textId="77777777" w:rsidTr="00115BC5">
        <w:trPr>
          <w:trHeight w:val="530"/>
        </w:trPr>
        <w:tc>
          <w:tcPr>
            <w:tcW w:w="2574" w:type="dxa"/>
            <w:gridSpan w:val="2"/>
            <w:vAlign w:val="center"/>
          </w:tcPr>
          <w:p w14:paraId="36D099BD" w14:textId="77777777" w:rsidR="000C06E7" w:rsidRPr="00E250E8" w:rsidRDefault="000C06E7" w:rsidP="00115BC5">
            <w:pPr>
              <w:rPr>
                <w:rFonts w:ascii="Arial" w:hAnsi="Arial" w:cs="Arial"/>
                <w:sz w:val="18"/>
              </w:rPr>
            </w:pPr>
            <w:r w:rsidRPr="00E250E8">
              <w:rPr>
                <w:rFonts w:ascii="Arial" w:hAnsi="Arial" w:cs="Arial"/>
                <w:sz w:val="18"/>
              </w:rPr>
              <w:t>Structural Loading</w:t>
            </w:r>
          </w:p>
        </w:tc>
        <w:tc>
          <w:tcPr>
            <w:tcW w:w="1584" w:type="dxa"/>
            <w:vAlign w:val="center"/>
          </w:tcPr>
          <w:p w14:paraId="7BA6ADDD" w14:textId="77777777" w:rsidR="000C06E7" w:rsidRPr="00E250E8" w:rsidRDefault="000C06E7" w:rsidP="00115BC5">
            <w:pPr>
              <w:rPr>
                <w:rFonts w:ascii="Arial" w:hAnsi="Arial" w:cs="Arial"/>
                <w:sz w:val="18"/>
              </w:rPr>
            </w:pPr>
            <w:r w:rsidRPr="00E250E8">
              <w:rPr>
                <w:rFonts w:ascii="Arial" w:hAnsi="Arial" w:cs="Arial"/>
                <w:sz w:val="18"/>
              </w:rPr>
              <w:t>ASTM E1233 Procedure A</w:t>
            </w:r>
          </w:p>
        </w:tc>
        <w:tc>
          <w:tcPr>
            <w:tcW w:w="3150" w:type="dxa"/>
            <w:vAlign w:val="center"/>
          </w:tcPr>
          <w:p w14:paraId="4468FF0E" w14:textId="77777777" w:rsidR="000C06E7" w:rsidRPr="00E250E8" w:rsidRDefault="000C06E7" w:rsidP="00115BC5">
            <w:pPr>
              <w:rPr>
                <w:rFonts w:ascii="Arial" w:hAnsi="Arial" w:cs="Arial"/>
                <w:sz w:val="18"/>
              </w:rPr>
            </w:pPr>
            <w:r w:rsidRPr="00E250E8">
              <w:rPr>
                <w:rFonts w:ascii="Arial" w:hAnsi="Arial" w:cs="Arial"/>
                <w:sz w:val="18"/>
              </w:rPr>
              <w:t xml:space="preserve">10 Cycles @ 80% design load </w:t>
            </w:r>
          </w:p>
        </w:tc>
        <w:tc>
          <w:tcPr>
            <w:tcW w:w="2970" w:type="dxa"/>
            <w:vAlign w:val="center"/>
          </w:tcPr>
          <w:p w14:paraId="0B0D9B06" w14:textId="77777777" w:rsidR="000C06E7" w:rsidRPr="00E250E8" w:rsidRDefault="000C06E7" w:rsidP="00115BC5">
            <w:pPr>
              <w:rPr>
                <w:rFonts w:ascii="Arial" w:hAnsi="Arial" w:cs="Arial"/>
                <w:sz w:val="18"/>
              </w:rPr>
            </w:pPr>
            <w:r w:rsidRPr="00E250E8">
              <w:rPr>
                <w:rFonts w:ascii="Arial" w:hAnsi="Arial" w:cs="Arial"/>
                <w:sz w:val="18"/>
              </w:rPr>
              <w:t>Pass  -No cracking at field, joints or flashing connection</w:t>
            </w:r>
          </w:p>
        </w:tc>
      </w:tr>
      <w:tr w:rsidR="000C06E7" w:rsidRPr="00E250E8" w14:paraId="3B9B46E5" w14:textId="77777777" w:rsidTr="00115BC5">
        <w:trPr>
          <w:trHeight w:val="530"/>
        </w:trPr>
        <w:tc>
          <w:tcPr>
            <w:tcW w:w="2574" w:type="dxa"/>
            <w:gridSpan w:val="2"/>
            <w:vAlign w:val="center"/>
          </w:tcPr>
          <w:p w14:paraId="52B65D85" w14:textId="77777777" w:rsidR="000C06E7" w:rsidRPr="00E250E8" w:rsidRDefault="000C06E7" w:rsidP="00115BC5">
            <w:pPr>
              <w:rPr>
                <w:rFonts w:ascii="Arial" w:hAnsi="Arial" w:cs="Arial"/>
                <w:sz w:val="18"/>
              </w:rPr>
            </w:pPr>
            <w:r w:rsidRPr="00E250E8">
              <w:rPr>
                <w:rFonts w:ascii="Arial" w:hAnsi="Arial" w:cs="Arial"/>
                <w:sz w:val="18"/>
              </w:rPr>
              <w:t xml:space="preserve">Restrained Environmental </w:t>
            </w:r>
          </w:p>
        </w:tc>
        <w:tc>
          <w:tcPr>
            <w:tcW w:w="1584" w:type="dxa"/>
            <w:vAlign w:val="center"/>
          </w:tcPr>
          <w:p w14:paraId="392E9F05" w14:textId="77777777" w:rsidR="000C06E7" w:rsidRPr="00E250E8" w:rsidRDefault="000C06E7" w:rsidP="00115BC5">
            <w:pPr>
              <w:rPr>
                <w:rFonts w:ascii="Arial" w:hAnsi="Arial" w:cs="Arial"/>
                <w:sz w:val="18"/>
                <w:lang w:val="es-MX"/>
              </w:rPr>
            </w:pPr>
            <w:r w:rsidRPr="00E250E8">
              <w:rPr>
                <w:rFonts w:ascii="Arial" w:hAnsi="Arial" w:cs="Arial"/>
                <w:sz w:val="18"/>
                <w:lang w:val="es-MX"/>
              </w:rPr>
              <w:t>ICC ES AC 212 / ASTM E2570</w:t>
            </w:r>
          </w:p>
        </w:tc>
        <w:tc>
          <w:tcPr>
            <w:tcW w:w="3150" w:type="dxa"/>
            <w:vAlign w:val="center"/>
          </w:tcPr>
          <w:p w14:paraId="4C974547" w14:textId="77777777" w:rsidR="000C06E7" w:rsidRPr="00E250E8" w:rsidRDefault="000C06E7" w:rsidP="00115BC5">
            <w:pPr>
              <w:rPr>
                <w:rFonts w:ascii="Arial" w:hAnsi="Arial" w:cs="Arial"/>
                <w:sz w:val="18"/>
              </w:rPr>
            </w:pPr>
            <w:r w:rsidRPr="00E250E8">
              <w:rPr>
                <w:rFonts w:ascii="Arial" w:hAnsi="Arial" w:cs="Arial"/>
                <w:sz w:val="18"/>
              </w:rPr>
              <w:t>5 Cycles of wetting and drying</w:t>
            </w:r>
          </w:p>
        </w:tc>
        <w:tc>
          <w:tcPr>
            <w:tcW w:w="2970" w:type="dxa"/>
            <w:vAlign w:val="center"/>
          </w:tcPr>
          <w:p w14:paraId="6249930D" w14:textId="77777777" w:rsidR="000C06E7" w:rsidRPr="00E250E8" w:rsidRDefault="000C06E7" w:rsidP="00115BC5">
            <w:pPr>
              <w:rPr>
                <w:rFonts w:ascii="Arial" w:hAnsi="Arial" w:cs="Arial"/>
                <w:sz w:val="18"/>
              </w:rPr>
            </w:pPr>
            <w:r w:rsidRPr="00E250E8">
              <w:rPr>
                <w:rFonts w:ascii="Arial" w:hAnsi="Arial" w:cs="Arial"/>
                <w:sz w:val="18"/>
              </w:rPr>
              <w:t>Pass  -No cracking at field, joints or flashing connection</w:t>
            </w:r>
          </w:p>
        </w:tc>
      </w:tr>
      <w:tr w:rsidR="000C06E7" w:rsidRPr="00E250E8" w14:paraId="48D749D4" w14:textId="77777777" w:rsidTr="00115BC5">
        <w:trPr>
          <w:trHeight w:val="710"/>
        </w:trPr>
        <w:tc>
          <w:tcPr>
            <w:tcW w:w="2574" w:type="dxa"/>
            <w:gridSpan w:val="2"/>
            <w:vAlign w:val="center"/>
          </w:tcPr>
          <w:p w14:paraId="4EFB8B9E" w14:textId="77777777" w:rsidR="000C06E7" w:rsidRPr="00E250E8" w:rsidRDefault="000C06E7" w:rsidP="00115BC5">
            <w:pPr>
              <w:rPr>
                <w:rFonts w:ascii="Arial" w:hAnsi="Arial" w:cs="Arial"/>
                <w:sz w:val="18"/>
              </w:rPr>
            </w:pPr>
            <w:r w:rsidRPr="00E250E8">
              <w:rPr>
                <w:rFonts w:ascii="Arial" w:hAnsi="Arial" w:cs="Arial"/>
                <w:sz w:val="18"/>
              </w:rPr>
              <w:t>Surface Burning Characteristics</w:t>
            </w:r>
          </w:p>
        </w:tc>
        <w:tc>
          <w:tcPr>
            <w:tcW w:w="1584" w:type="dxa"/>
            <w:vAlign w:val="center"/>
          </w:tcPr>
          <w:p w14:paraId="232810BB" w14:textId="77777777" w:rsidR="000C06E7" w:rsidRPr="00E250E8" w:rsidRDefault="000C06E7" w:rsidP="00115BC5">
            <w:pPr>
              <w:rPr>
                <w:rFonts w:ascii="Arial" w:hAnsi="Arial" w:cs="Arial"/>
                <w:sz w:val="18"/>
              </w:rPr>
            </w:pPr>
            <w:r w:rsidRPr="00E250E8">
              <w:rPr>
                <w:rFonts w:ascii="Arial" w:hAnsi="Arial" w:cs="Arial"/>
                <w:sz w:val="18"/>
              </w:rPr>
              <w:t>ASTM E84</w:t>
            </w:r>
          </w:p>
        </w:tc>
        <w:tc>
          <w:tcPr>
            <w:tcW w:w="3150" w:type="dxa"/>
            <w:vAlign w:val="center"/>
          </w:tcPr>
          <w:p w14:paraId="531691BA" w14:textId="77777777" w:rsidR="000C06E7" w:rsidRPr="00E250E8" w:rsidRDefault="000C06E7" w:rsidP="00115BC5">
            <w:pPr>
              <w:rPr>
                <w:rFonts w:ascii="Arial" w:hAnsi="Arial" w:cs="Arial"/>
                <w:sz w:val="18"/>
              </w:rPr>
            </w:pPr>
            <w:r w:rsidRPr="00E250E8">
              <w:rPr>
                <w:rFonts w:ascii="Arial" w:hAnsi="Arial" w:cs="Arial"/>
                <w:sz w:val="18"/>
              </w:rPr>
              <w:t>ICC and ASTM E2568</w:t>
            </w:r>
          </w:p>
          <w:p w14:paraId="23E16477" w14:textId="77777777" w:rsidR="000C06E7" w:rsidRPr="00E250E8" w:rsidRDefault="000C06E7" w:rsidP="00115BC5">
            <w:pPr>
              <w:rPr>
                <w:rFonts w:ascii="Arial" w:hAnsi="Arial" w:cs="Arial"/>
                <w:sz w:val="18"/>
              </w:rPr>
            </w:pPr>
            <w:r w:rsidRPr="00E250E8">
              <w:rPr>
                <w:rFonts w:ascii="Arial" w:hAnsi="Arial" w:cs="Arial"/>
                <w:sz w:val="18"/>
              </w:rPr>
              <w:t>Flame Spread &lt;25</w:t>
            </w:r>
          </w:p>
          <w:p w14:paraId="18D7DF2E" w14:textId="77777777" w:rsidR="000C06E7" w:rsidRPr="00E250E8" w:rsidRDefault="000C06E7" w:rsidP="00115BC5">
            <w:pPr>
              <w:rPr>
                <w:rFonts w:ascii="Arial" w:hAnsi="Arial" w:cs="Arial"/>
                <w:sz w:val="18"/>
              </w:rPr>
            </w:pPr>
            <w:r w:rsidRPr="00E250E8">
              <w:rPr>
                <w:rFonts w:ascii="Arial" w:hAnsi="Arial" w:cs="Arial"/>
                <w:sz w:val="18"/>
              </w:rPr>
              <w:t>Smoke Developed &lt;450</w:t>
            </w:r>
          </w:p>
        </w:tc>
        <w:tc>
          <w:tcPr>
            <w:tcW w:w="2970" w:type="dxa"/>
            <w:vAlign w:val="center"/>
          </w:tcPr>
          <w:p w14:paraId="2C99B929" w14:textId="77777777" w:rsidR="000C06E7" w:rsidRPr="00E250E8" w:rsidRDefault="000C06E7" w:rsidP="00115BC5">
            <w:pPr>
              <w:rPr>
                <w:rFonts w:ascii="Arial" w:hAnsi="Arial" w:cs="Arial"/>
                <w:sz w:val="18"/>
              </w:rPr>
            </w:pPr>
            <w:r w:rsidRPr="00E250E8">
              <w:rPr>
                <w:rFonts w:ascii="Arial" w:hAnsi="Arial" w:cs="Arial"/>
                <w:sz w:val="18"/>
              </w:rPr>
              <w:t>Flame Spread =0</w:t>
            </w:r>
          </w:p>
          <w:p w14:paraId="20611E62" w14:textId="77777777" w:rsidR="000C06E7" w:rsidRPr="00E250E8" w:rsidRDefault="000C06E7" w:rsidP="00115BC5">
            <w:pPr>
              <w:rPr>
                <w:rFonts w:ascii="Arial" w:hAnsi="Arial" w:cs="Arial"/>
                <w:sz w:val="18"/>
              </w:rPr>
            </w:pPr>
            <w:r w:rsidRPr="00E250E8">
              <w:rPr>
                <w:rFonts w:ascii="Arial" w:hAnsi="Arial" w:cs="Arial"/>
                <w:sz w:val="18"/>
              </w:rPr>
              <w:t>Smoke Developed =0</w:t>
            </w:r>
          </w:p>
        </w:tc>
      </w:tr>
      <w:tr w:rsidR="000C06E7" w:rsidRPr="00E250E8" w14:paraId="79EBE995" w14:textId="77777777" w:rsidTr="00115BC5">
        <w:trPr>
          <w:trHeight w:val="530"/>
        </w:trPr>
        <w:tc>
          <w:tcPr>
            <w:tcW w:w="2574" w:type="dxa"/>
            <w:gridSpan w:val="2"/>
            <w:vAlign w:val="center"/>
          </w:tcPr>
          <w:p w14:paraId="063814A6" w14:textId="77777777" w:rsidR="000C06E7" w:rsidRPr="00E250E8" w:rsidRDefault="000C06E7" w:rsidP="00115BC5">
            <w:pPr>
              <w:rPr>
                <w:rFonts w:ascii="Arial" w:hAnsi="Arial" w:cs="Arial"/>
                <w:sz w:val="18"/>
              </w:rPr>
            </w:pPr>
            <w:r w:rsidRPr="00E250E8">
              <w:rPr>
                <w:rFonts w:ascii="Arial" w:hAnsi="Arial" w:cs="Arial"/>
                <w:sz w:val="18"/>
              </w:rPr>
              <w:t xml:space="preserve">Tensile Bond Strength </w:t>
            </w:r>
          </w:p>
        </w:tc>
        <w:tc>
          <w:tcPr>
            <w:tcW w:w="1584" w:type="dxa"/>
            <w:vAlign w:val="center"/>
          </w:tcPr>
          <w:p w14:paraId="307CD47C" w14:textId="77777777" w:rsidR="000C06E7" w:rsidRPr="00E250E8" w:rsidRDefault="000C06E7" w:rsidP="00115BC5">
            <w:pPr>
              <w:rPr>
                <w:rFonts w:ascii="Arial" w:hAnsi="Arial" w:cs="Arial"/>
                <w:sz w:val="18"/>
              </w:rPr>
            </w:pPr>
            <w:r w:rsidRPr="00E250E8">
              <w:rPr>
                <w:rFonts w:ascii="Arial" w:hAnsi="Arial" w:cs="Arial"/>
                <w:sz w:val="18"/>
              </w:rPr>
              <w:t>ASTM E 2134/ ASTM C 297</w:t>
            </w:r>
          </w:p>
        </w:tc>
        <w:tc>
          <w:tcPr>
            <w:tcW w:w="3150" w:type="dxa"/>
            <w:vAlign w:val="center"/>
          </w:tcPr>
          <w:p w14:paraId="3FF06B05" w14:textId="77777777" w:rsidR="000C06E7" w:rsidRPr="00E250E8" w:rsidRDefault="000C06E7" w:rsidP="00115BC5">
            <w:pPr>
              <w:rPr>
                <w:rFonts w:ascii="Arial" w:hAnsi="Arial" w:cs="Arial"/>
                <w:sz w:val="18"/>
              </w:rPr>
            </w:pPr>
            <w:r w:rsidRPr="00E250E8">
              <w:rPr>
                <w:rFonts w:ascii="Arial" w:hAnsi="Arial" w:cs="Arial"/>
                <w:sz w:val="18"/>
              </w:rPr>
              <w:t xml:space="preserve">Minimum 15 psi (104 </w:t>
            </w:r>
            <w:proofErr w:type="spellStart"/>
            <w:r w:rsidRPr="00E250E8">
              <w:rPr>
                <w:rFonts w:ascii="Arial" w:hAnsi="Arial" w:cs="Arial"/>
                <w:sz w:val="18"/>
              </w:rPr>
              <w:t>kPa</w:t>
            </w:r>
            <w:proofErr w:type="spellEnd"/>
            <w:r w:rsidRPr="00E250E8">
              <w:rPr>
                <w:rFonts w:ascii="Arial" w:hAnsi="Arial" w:cs="Arial"/>
                <w:sz w:val="18"/>
              </w:rPr>
              <w:t xml:space="preserve">) </w:t>
            </w:r>
          </w:p>
        </w:tc>
        <w:tc>
          <w:tcPr>
            <w:tcW w:w="2970" w:type="dxa"/>
            <w:vAlign w:val="center"/>
          </w:tcPr>
          <w:p w14:paraId="05466DB8" w14:textId="77777777" w:rsidR="000C06E7" w:rsidRPr="00E250E8" w:rsidRDefault="000C06E7" w:rsidP="00115BC5">
            <w:pPr>
              <w:rPr>
                <w:rFonts w:ascii="Arial" w:hAnsi="Arial" w:cs="Arial"/>
                <w:sz w:val="18"/>
              </w:rPr>
            </w:pPr>
            <w:r w:rsidRPr="00E250E8">
              <w:rPr>
                <w:rFonts w:ascii="Arial" w:hAnsi="Arial" w:cs="Arial"/>
                <w:sz w:val="18"/>
              </w:rPr>
              <w:t xml:space="preserve">Pass all listed substrates and flashing materials </w:t>
            </w:r>
          </w:p>
        </w:tc>
      </w:tr>
      <w:tr w:rsidR="000C06E7" w:rsidRPr="00E250E8" w14:paraId="5281CA0B" w14:textId="77777777" w:rsidTr="00115BC5">
        <w:trPr>
          <w:trHeight w:val="440"/>
        </w:trPr>
        <w:tc>
          <w:tcPr>
            <w:tcW w:w="2574" w:type="dxa"/>
            <w:gridSpan w:val="2"/>
            <w:vAlign w:val="center"/>
          </w:tcPr>
          <w:p w14:paraId="6A6CECBE" w14:textId="77777777" w:rsidR="000C06E7" w:rsidRPr="00E250E8" w:rsidRDefault="000C06E7" w:rsidP="00115BC5">
            <w:pPr>
              <w:rPr>
                <w:rFonts w:ascii="Arial" w:hAnsi="Arial" w:cs="Arial"/>
                <w:sz w:val="18"/>
              </w:rPr>
            </w:pPr>
            <w:r w:rsidRPr="00E250E8">
              <w:rPr>
                <w:rFonts w:ascii="Arial" w:hAnsi="Arial" w:cs="Arial"/>
                <w:sz w:val="18"/>
              </w:rPr>
              <w:t>Water Resistance</w:t>
            </w:r>
          </w:p>
        </w:tc>
        <w:tc>
          <w:tcPr>
            <w:tcW w:w="1584" w:type="dxa"/>
            <w:vAlign w:val="center"/>
          </w:tcPr>
          <w:p w14:paraId="6FC3195A" w14:textId="77777777" w:rsidR="000C06E7" w:rsidRPr="00E250E8" w:rsidRDefault="000C06E7" w:rsidP="00115BC5">
            <w:pPr>
              <w:rPr>
                <w:rFonts w:ascii="Arial" w:hAnsi="Arial" w:cs="Arial"/>
                <w:sz w:val="18"/>
              </w:rPr>
            </w:pPr>
            <w:r w:rsidRPr="00E250E8">
              <w:rPr>
                <w:rFonts w:ascii="Arial" w:hAnsi="Arial" w:cs="Arial"/>
                <w:sz w:val="18"/>
              </w:rPr>
              <w:t>ASTM D 2247</w:t>
            </w:r>
          </w:p>
        </w:tc>
        <w:tc>
          <w:tcPr>
            <w:tcW w:w="3150" w:type="dxa"/>
            <w:vAlign w:val="center"/>
          </w:tcPr>
          <w:p w14:paraId="2AB073DA" w14:textId="77777777" w:rsidR="000C06E7" w:rsidRPr="00E250E8" w:rsidRDefault="000C06E7" w:rsidP="00115BC5">
            <w:pPr>
              <w:rPr>
                <w:rFonts w:ascii="Arial" w:hAnsi="Arial" w:cs="Arial"/>
                <w:sz w:val="18"/>
              </w:rPr>
            </w:pPr>
            <w:r w:rsidRPr="00E250E8">
              <w:rPr>
                <w:rFonts w:ascii="Arial" w:hAnsi="Arial" w:cs="Arial"/>
                <w:sz w:val="18"/>
              </w:rPr>
              <w:t>14 Days</w:t>
            </w:r>
          </w:p>
        </w:tc>
        <w:tc>
          <w:tcPr>
            <w:tcW w:w="2970" w:type="dxa"/>
            <w:vAlign w:val="center"/>
          </w:tcPr>
          <w:p w14:paraId="4E594A3C" w14:textId="77777777" w:rsidR="000C06E7" w:rsidRPr="00E250E8" w:rsidRDefault="000C06E7" w:rsidP="00115BC5">
            <w:pPr>
              <w:rPr>
                <w:rFonts w:ascii="Arial" w:hAnsi="Arial" w:cs="Arial"/>
                <w:sz w:val="18"/>
              </w:rPr>
            </w:pPr>
            <w:r w:rsidRPr="00E250E8">
              <w:rPr>
                <w:rFonts w:ascii="Arial" w:hAnsi="Arial" w:cs="Arial"/>
                <w:sz w:val="18"/>
              </w:rPr>
              <w:t>Pass – No Deleterious Effects.</w:t>
            </w:r>
          </w:p>
        </w:tc>
      </w:tr>
      <w:tr w:rsidR="000C06E7" w:rsidRPr="00E250E8" w14:paraId="030DC16C" w14:textId="77777777" w:rsidTr="00115BC5">
        <w:trPr>
          <w:trHeight w:val="512"/>
        </w:trPr>
        <w:tc>
          <w:tcPr>
            <w:tcW w:w="2574" w:type="dxa"/>
            <w:gridSpan w:val="2"/>
            <w:vAlign w:val="center"/>
          </w:tcPr>
          <w:p w14:paraId="5830F790" w14:textId="77777777" w:rsidR="000C06E7" w:rsidRPr="00E250E8" w:rsidRDefault="000C06E7" w:rsidP="00115BC5">
            <w:pPr>
              <w:rPr>
                <w:rFonts w:ascii="Arial" w:hAnsi="Arial" w:cs="Arial"/>
                <w:sz w:val="18"/>
              </w:rPr>
            </w:pPr>
            <w:r w:rsidRPr="00E250E8">
              <w:rPr>
                <w:rFonts w:ascii="Arial" w:hAnsi="Arial" w:cs="Arial"/>
                <w:sz w:val="18"/>
              </w:rPr>
              <w:t>Water Penetration</w:t>
            </w:r>
          </w:p>
        </w:tc>
        <w:tc>
          <w:tcPr>
            <w:tcW w:w="1584" w:type="dxa"/>
            <w:vAlign w:val="center"/>
          </w:tcPr>
          <w:p w14:paraId="69963AE8" w14:textId="77777777" w:rsidR="000C06E7" w:rsidRPr="00E250E8" w:rsidRDefault="000C06E7" w:rsidP="00115BC5">
            <w:pPr>
              <w:rPr>
                <w:rFonts w:ascii="Arial" w:hAnsi="Arial" w:cs="Arial"/>
                <w:sz w:val="18"/>
              </w:rPr>
            </w:pPr>
            <w:r w:rsidRPr="00E250E8">
              <w:rPr>
                <w:rFonts w:ascii="Arial" w:hAnsi="Arial" w:cs="Arial"/>
                <w:sz w:val="18"/>
              </w:rPr>
              <w:t>ASTM E331</w:t>
            </w:r>
          </w:p>
        </w:tc>
        <w:tc>
          <w:tcPr>
            <w:tcW w:w="3150" w:type="dxa"/>
            <w:vAlign w:val="center"/>
          </w:tcPr>
          <w:p w14:paraId="435ED031" w14:textId="77777777" w:rsidR="000C06E7" w:rsidRPr="00E250E8" w:rsidRDefault="000C06E7" w:rsidP="00115BC5">
            <w:pPr>
              <w:rPr>
                <w:rFonts w:ascii="Arial" w:hAnsi="Arial" w:cs="Arial"/>
                <w:sz w:val="18"/>
              </w:rPr>
            </w:pPr>
            <w:r w:rsidRPr="00E250E8">
              <w:rPr>
                <w:rFonts w:ascii="Arial" w:hAnsi="Arial" w:cs="Arial"/>
                <w:sz w:val="18"/>
              </w:rPr>
              <w:t xml:space="preserve">2.86 </w:t>
            </w:r>
            <w:proofErr w:type="spellStart"/>
            <w:r w:rsidRPr="00E250E8">
              <w:rPr>
                <w:rFonts w:ascii="Arial" w:hAnsi="Arial" w:cs="Arial"/>
                <w:sz w:val="18"/>
              </w:rPr>
              <w:t>psf</w:t>
            </w:r>
            <w:proofErr w:type="spellEnd"/>
            <w:r w:rsidRPr="00E250E8">
              <w:rPr>
                <w:rFonts w:ascii="Arial" w:hAnsi="Arial" w:cs="Arial"/>
                <w:sz w:val="18"/>
              </w:rPr>
              <w:t xml:space="preserve"> (137 Pa) for 15 minutes</w:t>
            </w:r>
          </w:p>
        </w:tc>
        <w:tc>
          <w:tcPr>
            <w:tcW w:w="2970" w:type="dxa"/>
            <w:vAlign w:val="center"/>
          </w:tcPr>
          <w:p w14:paraId="2765AF95" w14:textId="77777777" w:rsidR="000C06E7" w:rsidRPr="00E250E8" w:rsidRDefault="000C06E7" w:rsidP="00115BC5">
            <w:pPr>
              <w:rPr>
                <w:rFonts w:ascii="Arial" w:hAnsi="Arial" w:cs="Arial"/>
                <w:sz w:val="18"/>
              </w:rPr>
            </w:pPr>
            <w:r w:rsidRPr="00E250E8">
              <w:rPr>
                <w:rFonts w:ascii="Arial" w:hAnsi="Arial" w:cs="Arial"/>
                <w:sz w:val="18"/>
              </w:rPr>
              <w:t xml:space="preserve">Pass 25.4 </w:t>
            </w:r>
            <w:proofErr w:type="spellStart"/>
            <w:r w:rsidRPr="00E250E8">
              <w:rPr>
                <w:rFonts w:ascii="Arial" w:hAnsi="Arial" w:cs="Arial"/>
                <w:sz w:val="18"/>
              </w:rPr>
              <w:t>psf</w:t>
            </w:r>
            <w:proofErr w:type="spellEnd"/>
            <w:r w:rsidRPr="00E250E8">
              <w:rPr>
                <w:rFonts w:ascii="Arial" w:hAnsi="Arial" w:cs="Arial"/>
                <w:sz w:val="18"/>
              </w:rPr>
              <w:t xml:space="preserve"> (1216 Pa) for 165 minutes</w:t>
            </w:r>
          </w:p>
        </w:tc>
      </w:tr>
      <w:tr w:rsidR="000C06E7" w:rsidRPr="00E250E8" w14:paraId="5C344878" w14:textId="77777777" w:rsidTr="00115BC5">
        <w:trPr>
          <w:trHeight w:val="685"/>
        </w:trPr>
        <w:tc>
          <w:tcPr>
            <w:tcW w:w="2574" w:type="dxa"/>
            <w:gridSpan w:val="2"/>
            <w:vAlign w:val="center"/>
          </w:tcPr>
          <w:p w14:paraId="41C1FAFD" w14:textId="77777777" w:rsidR="000C06E7" w:rsidRPr="00E250E8" w:rsidRDefault="000C06E7" w:rsidP="00115BC5">
            <w:pPr>
              <w:rPr>
                <w:rFonts w:ascii="Arial" w:hAnsi="Arial" w:cs="Arial"/>
                <w:sz w:val="18"/>
              </w:rPr>
            </w:pPr>
            <w:r w:rsidRPr="00E250E8">
              <w:rPr>
                <w:rFonts w:ascii="Arial" w:hAnsi="Arial" w:cs="Arial"/>
                <w:sz w:val="18"/>
              </w:rPr>
              <w:t>Water Penetration</w:t>
            </w:r>
          </w:p>
        </w:tc>
        <w:tc>
          <w:tcPr>
            <w:tcW w:w="1584" w:type="dxa"/>
            <w:vAlign w:val="center"/>
          </w:tcPr>
          <w:p w14:paraId="49C6A2F0" w14:textId="77777777" w:rsidR="000C06E7" w:rsidRPr="00E250E8" w:rsidRDefault="000C06E7" w:rsidP="00115BC5">
            <w:pPr>
              <w:autoSpaceDE w:val="0"/>
              <w:autoSpaceDN w:val="0"/>
              <w:adjustRightInd w:val="0"/>
              <w:rPr>
                <w:rFonts w:ascii="Arial" w:hAnsi="Arial" w:cs="Arial"/>
                <w:sz w:val="18"/>
              </w:rPr>
            </w:pPr>
            <w:r w:rsidRPr="00E250E8">
              <w:rPr>
                <w:rFonts w:ascii="Arial" w:hAnsi="Arial" w:cs="Arial"/>
                <w:sz w:val="18"/>
              </w:rPr>
              <w:t>ASTM E331</w:t>
            </w:r>
          </w:p>
        </w:tc>
        <w:tc>
          <w:tcPr>
            <w:tcW w:w="3150" w:type="dxa"/>
            <w:vAlign w:val="center"/>
          </w:tcPr>
          <w:p w14:paraId="6465B8A9" w14:textId="77777777" w:rsidR="000C06E7" w:rsidRPr="00E250E8" w:rsidRDefault="000C06E7" w:rsidP="00115BC5">
            <w:pPr>
              <w:rPr>
                <w:rFonts w:ascii="Arial" w:hAnsi="Arial" w:cs="Arial"/>
                <w:sz w:val="18"/>
              </w:rPr>
            </w:pPr>
            <w:r w:rsidRPr="00E250E8">
              <w:rPr>
                <w:rFonts w:ascii="Arial" w:hAnsi="Arial" w:cs="Arial"/>
                <w:sz w:val="18"/>
              </w:rPr>
              <w:t>Tested after Structural Loading, Racking Restrained En</w:t>
            </w:r>
            <w:r>
              <w:rPr>
                <w:rFonts w:ascii="Arial" w:hAnsi="Arial" w:cs="Arial"/>
                <w:sz w:val="18"/>
              </w:rPr>
              <w:t xml:space="preserve">vironmental Cycling at 2.86 </w:t>
            </w:r>
            <w:proofErr w:type="spellStart"/>
            <w:r>
              <w:rPr>
                <w:rFonts w:ascii="Arial" w:hAnsi="Arial" w:cs="Arial"/>
                <w:sz w:val="18"/>
              </w:rPr>
              <w:t>psf</w:t>
            </w:r>
            <w:proofErr w:type="spellEnd"/>
            <w:r w:rsidRPr="00E250E8">
              <w:rPr>
                <w:rFonts w:ascii="Arial" w:hAnsi="Arial" w:cs="Arial"/>
                <w:sz w:val="18"/>
              </w:rPr>
              <w:t xml:space="preserve"> 15 minutes</w:t>
            </w:r>
          </w:p>
        </w:tc>
        <w:tc>
          <w:tcPr>
            <w:tcW w:w="2970" w:type="dxa"/>
            <w:vAlign w:val="center"/>
          </w:tcPr>
          <w:p w14:paraId="2D6A25AE" w14:textId="77777777" w:rsidR="000C06E7" w:rsidRPr="00E250E8" w:rsidRDefault="000C06E7" w:rsidP="00115BC5">
            <w:pPr>
              <w:rPr>
                <w:rFonts w:ascii="Arial" w:hAnsi="Arial" w:cs="Arial"/>
                <w:sz w:val="18"/>
              </w:rPr>
            </w:pPr>
            <w:r w:rsidRPr="00E250E8">
              <w:rPr>
                <w:rFonts w:ascii="Arial" w:hAnsi="Arial" w:cs="Arial"/>
                <w:sz w:val="18"/>
              </w:rPr>
              <w:t xml:space="preserve">No Water Penetration </w:t>
            </w:r>
          </w:p>
        </w:tc>
      </w:tr>
      <w:tr w:rsidR="000C06E7" w:rsidRPr="00E250E8" w14:paraId="75B34E0F" w14:textId="77777777" w:rsidTr="00115BC5">
        <w:trPr>
          <w:trHeight w:val="467"/>
        </w:trPr>
        <w:tc>
          <w:tcPr>
            <w:tcW w:w="2574" w:type="dxa"/>
            <w:gridSpan w:val="2"/>
            <w:vAlign w:val="center"/>
          </w:tcPr>
          <w:p w14:paraId="5CCD0FA4" w14:textId="77777777" w:rsidR="000C06E7" w:rsidRPr="00E250E8" w:rsidRDefault="000C06E7" w:rsidP="00115BC5">
            <w:pPr>
              <w:rPr>
                <w:rFonts w:ascii="Arial" w:hAnsi="Arial" w:cs="Arial"/>
                <w:sz w:val="18"/>
              </w:rPr>
            </w:pPr>
            <w:r w:rsidRPr="00E250E8">
              <w:rPr>
                <w:rFonts w:ascii="Arial" w:hAnsi="Arial" w:cs="Arial"/>
                <w:sz w:val="18"/>
              </w:rPr>
              <w:t>Water vapor transmission</w:t>
            </w:r>
          </w:p>
        </w:tc>
        <w:tc>
          <w:tcPr>
            <w:tcW w:w="1584" w:type="dxa"/>
            <w:vAlign w:val="center"/>
          </w:tcPr>
          <w:p w14:paraId="41DDDD92" w14:textId="77777777" w:rsidR="000C06E7" w:rsidRPr="00E250E8" w:rsidRDefault="000C06E7" w:rsidP="00115BC5">
            <w:pPr>
              <w:rPr>
                <w:rFonts w:ascii="Arial" w:hAnsi="Arial" w:cs="Arial"/>
                <w:sz w:val="18"/>
              </w:rPr>
            </w:pPr>
            <w:r w:rsidRPr="00E250E8">
              <w:rPr>
                <w:rFonts w:ascii="Arial" w:hAnsi="Arial" w:cs="Arial"/>
                <w:sz w:val="18"/>
              </w:rPr>
              <w:t>ASTM E96 Procedure B</w:t>
            </w:r>
          </w:p>
        </w:tc>
        <w:tc>
          <w:tcPr>
            <w:tcW w:w="3150" w:type="dxa"/>
            <w:vAlign w:val="center"/>
          </w:tcPr>
          <w:p w14:paraId="7789FF74" w14:textId="77777777" w:rsidR="000C06E7" w:rsidRPr="00E250E8" w:rsidRDefault="000C06E7" w:rsidP="00115BC5">
            <w:pPr>
              <w:rPr>
                <w:rFonts w:ascii="Arial" w:hAnsi="Arial" w:cs="Arial"/>
                <w:sz w:val="18"/>
              </w:rPr>
            </w:pPr>
            <w:r w:rsidRPr="00E250E8">
              <w:rPr>
                <w:rFonts w:ascii="Arial" w:hAnsi="Arial" w:cs="Arial"/>
                <w:sz w:val="18"/>
              </w:rPr>
              <w:t>Vapor Permeable</w:t>
            </w:r>
          </w:p>
        </w:tc>
        <w:tc>
          <w:tcPr>
            <w:tcW w:w="2970" w:type="dxa"/>
            <w:vAlign w:val="center"/>
          </w:tcPr>
          <w:p w14:paraId="041A080B" w14:textId="77777777" w:rsidR="000C06E7" w:rsidRPr="00E250E8" w:rsidRDefault="000C06E7" w:rsidP="00115BC5">
            <w:pPr>
              <w:rPr>
                <w:rFonts w:ascii="Arial" w:hAnsi="Arial" w:cs="Arial"/>
                <w:sz w:val="18"/>
              </w:rPr>
            </w:pPr>
            <w:r w:rsidRPr="00E250E8">
              <w:rPr>
                <w:rFonts w:ascii="Arial" w:hAnsi="Arial" w:cs="Arial"/>
                <w:sz w:val="18"/>
              </w:rPr>
              <w:t xml:space="preserve">12.0 perms </w:t>
            </w:r>
          </w:p>
        </w:tc>
      </w:tr>
      <w:tr w:rsidR="000C06E7" w:rsidRPr="00E250E8" w14:paraId="299D60C1" w14:textId="77777777" w:rsidTr="00115BC5">
        <w:trPr>
          <w:trHeight w:val="710"/>
        </w:trPr>
        <w:tc>
          <w:tcPr>
            <w:tcW w:w="2574" w:type="dxa"/>
            <w:gridSpan w:val="2"/>
            <w:vAlign w:val="center"/>
          </w:tcPr>
          <w:p w14:paraId="7AC67AE6" w14:textId="77777777" w:rsidR="000C06E7" w:rsidRPr="00E250E8" w:rsidRDefault="000C06E7" w:rsidP="00115BC5">
            <w:pPr>
              <w:rPr>
                <w:rFonts w:ascii="Arial" w:hAnsi="Arial" w:cs="Arial"/>
                <w:sz w:val="18"/>
              </w:rPr>
            </w:pPr>
            <w:r w:rsidRPr="00E250E8">
              <w:rPr>
                <w:rFonts w:ascii="Arial" w:hAnsi="Arial" w:cs="Arial"/>
                <w:sz w:val="18"/>
              </w:rPr>
              <w:t xml:space="preserve">Weathering </w:t>
            </w:r>
          </w:p>
        </w:tc>
        <w:tc>
          <w:tcPr>
            <w:tcW w:w="1584" w:type="dxa"/>
            <w:vAlign w:val="center"/>
          </w:tcPr>
          <w:p w14:paraId="2B65C7A9" w14:textId="77777777" w:rsidR="000C06E7" w:rsidRPr="00E250E8" w:rsidRDefault="000C06E7" w:rsidP="00115BC5">
            <w:pPr>
              <w:rPr>
                <w:rFonts w:ascii="Arial" w:hAnsi="Arial" w:cs="Arial"/>
                <w:sz w:val="18"/>
                <w:lang w:val="es-MX"/>
              </w:rPr>
            </w:pPr>
            <w:r w:rsidRPr="00E250E8">
              <w:rPr>
                <w:rFonts w:ascii="Arial" w:hAnsi="Arial" w:cs="Arial"/>
                <w:sz w:val="18"/>
                <w:lang w:val="es-MX"/>
              </w:rPr>
              <w:t>ICC ES AC 212 / ASTM E2570</w:t>
            </w:r>
          </w:p>
        </w:tc>
        <w:tc>
          <w:tcPr>
            <w:tcW w:w="3150" w:type="dxa"/>
            <w:vAlign w:val="center"/>
          </w:tcPr>
          <w:p w14:paraId="7AA96CD7" w14:textId="77777777" w:rsidR="000C06E7" w:rsidRPr="00E250E8" w:rsidRDefault="000C06E7" w:rsidP="00115BC5">
            <w:pPr>
              <w:rPr>
                <w:rFonts w:ascii="Arial" w:hAnsi="Arial" w:cs="Arial"/>
                <w:sz w:val="18"/>
              </w:rPr>
            </w:pPr>
            <w:r w:rsidRPr="00E250E8">
              <w:rPr>
                <w:rFonts w:ascii="Arial" w:hAnsi="Arial" w:cs="Arial"/>
                <w:sz w:val="18"/>
              </w:rPr>
              <w:t>210 hours of UV Exposure, 25 cycles of accelerated weathering</w:t>
            </w:r>
            <w:r>
              <w:rPr>
                <w:rFonts w:ascii="Arial" w:hAnsi="Arial" w:cs="Arial"/>
                <w:sz w:val="18"/>
              </w:rPr>
              <w:t xml:space="preserve">, 21.6 in </w:t>
            </w:r>
            <w:r w:rsidRPr="00E250E8">
              <w:rPr>
                <w:rFonts w:ascii="Arial" w:hAnsi="Arial" w:cs="Arial"/>
                <w:sz w:val="18"/>
              </w:rPr>
              <w:t>water column for 5 hours</w:t>
            </w:r>
          </w:p>
        </w:tc>
        <w:tc>
          <w:tcPr>
            <w:tcW w:w="2970" w:type="dxa"/>
            <w:vAlign w:val="center"/>
          </w:tcPr>
          <w:p w14:paraId="50C17B20" w14:textId="77777777" w:rsidR="000C06E7" w:rsidRPr="00E250E8" w:rsidDel="00F2580D" w:rsidRDefault="000C06E7" w:rsidP="00115BC5">
            <w:pPr>
              <w:rPr>
                <w:rFonts w:ascii="Arial" w:hAnsi="Arial" w:cs="Arial"/>
                <w:sz w:val="18"/>
              </w:rPr>
            </w:pPr>
            <w:r w:rsidRPr="00E250E8">
              <w:rPr>
                <w:rFonts w:ascii="Arial" w:hAnsi="Arial" w:cs="Arial"/>
                <w:sz w:val="18"/>
              </w:rPr>
              <w:t>Pass</w:t>
            </w:r>
          </w:p>
        </w:tc>
      </w:tr>
      <w:tr w:rsidR="000C06E7" w:rsidRPr="00E250E8" w14:paraId="6F6F67D4" w14:textId="77777777" w:rsidTr="00115BC5">
        <w:trPr>
          <w:trHeight w:val="413"/>
        </w:trPr>
        <w:tc>
          <w:tcPr>
            <w:tcW w:w="2574" w:type="dxa"/>
            <w:gridSpan w:val="2"/>
            <w:vAlign w:val="center"/>
          </w:tcPr>
          <w:p w14:paraId="159595B2" w14:textId="77777777" w:rsidR="000C06E7" w:rsidRPr="00E250E8" w:rsidRDefault="000C06E7" w:rsidP="00115BC5">
            <w:pPr>
              <w:rPr>
                <w:rFonts w:ascii="Arial" w:hAnsi="Arial" w:cs="Arial"/>
                <w:sz w:val="18"/>
              </w:rPr>
            </w:pPr>
            <w:r w:rsidRPr="00E250E8">
              <w:rPr>
                <w:rFonts w:ascii="Arial" w:hAnsi="Arial" w:cs="Arial"/>
                <w:sz w:val="18"/>
              </w:rPr>
              <w:t>Wind Driven Rain</w:t>
            </w:r>
          </w:p>
        </w:tc>
        <w:tc>
          <w:tcPr>
            <w:tcW w:w="1584" w:type="dxa"/>
            <w:vAlign w:val="center"/>
          </w:tcPr>
          <w:p w14:paraId="269C8F61" w14:textId="77777777" w:rsidR="000C06E7" w:rsidRPr="00E250E8" w:rsidRDefault="000C06E7" w:rsidP="00115BC5">
            <w:pPr>
              <w:rPr>
                <w:rFonts w:ascii="Arial" w:hAnsi="Arial" w:cs="Arial"/>
                <w:sz w:val="18"/>
              </w:rPr>
            </w:pPr>
            <w:r w:rsidRPr="00E250E8">
              <w:rPr>
                <w:rFonts w:ascii="Arial" w:hAnsi="Arial" w:cs="Arial"/>
                <w:sz w:val="18"/>
              </w:rPr>
              <w:t>F.S. TT-C-555B</w:t>
            </w:r>
          </w:p>
        </w:tc>
        <w:tc>
          <w:tcPr>
            <w:tcW w:w="3150" w:type="dxa"/>
            <w:vAlign w:val="center"/>
          </w:tcPr>
          <w:p w14:paraId="5F353B2D" w14:textId="77777777" w:rsidR="000C06E7" w:rsidRPr="00E250E8" w:rsidRDefault="000C06E7" w:rsidP="00115BC5">
            <w:pPr>
              <w:rPr>
                <w:rFonts w:ascii="Arial" w:hAnsi="Arial" w:cs="Arial"/>
                <w:sz w:val="18"/>
              </w:rPr>
            </w:pPr>
            <w:r w:rsidRPr="00E250E8">
              <w:rPr>
                <w:rFonts w:ascii="Arial" w:hAnsi="Arial" w:cs="Arial"/>
                <w:sz w:val="18"/>
              </w:rPr>
              <w:t>No Criteria</w:t>
            </w:r>
          </w:p>
        </w:tc>
        <w:tc>
          <w:tcPr>
            <w:tcW w:w="2970" w:type="dxa"/>
            <w:vAlign w:val="center"/>
          </w:tcPr>
          <w:p w14:paraId="182C1D5E" w14:textId="77777777" w:rsidR="000C06E7" w:rsidRPr="00E250E8" w:rsidRDefault="000C06E7" w:rsidP="00115BC5">
            <w:pPr>
              <w:rPr>
                <w:rFonts w:ascii="Arial" w:hAnsi="Arial" w:cs="Arial"/>
                <w:sz w:val="18"/>
              </w:rPr>
            </w:pPr>
            <w:r w:rsidRPr="00E250E8">
              <w:rPr>
                <w:rFonts w:ascii="Arial" w:hAnsi="Arial" w:cs="Arial"/>
                <w:sz w:val="18"/>
              </w:rPr>
              <w:t>Pass</w:t>
            </w:r>
          </w:p>
        </w:tc>
      </w:tr>
      <w:tr w:rsidR="000C06E7" w:rsidRPr="00E250E8" w14:paraId="1D3139DC" w14:textId="77777777" w:rsidTr="00115BC5">
        <w:trPr>
          <w:trHeight w:val="530"/>
        </w:trPr>
        <w:tc>
          <w:tcPr>
            <w:tcW w:w="2574" w:type="dxa"/>
            <w:gridSpan w:val="2"/>
            <w:vAlign w:val="center"/>
          </w:tcPr>
          <w:p w14:paraId="1FEF1133" w14:textId="77777777" w:rsidR="000C06E7" w:rsidRPr="00E250E8" w:rsidRDefault="000C06E7" w:rsidP="00115BC5">
            <w:pPr>
              <w:rPr>
                <w:rFonts w:ascii="Arial" w:hAnsi="Arial" w:cs="Arial"/>
                <w:sz w:val="18"/>
              </w:rPr>
            </w:pPr>
            <w:r w:rsidRPr="00E250E8">
              <w:rPr>
                <w:rFonts w:ascii="Arial" w:hAnsi="Arial" w:cs="Arial"/>
                <w:sz w:val="18"/>
              </w:rPr>
              <w:t>VOC</w:t>
            </w:r>
          </w:p>
        </w:tc>
        <w:tc>
          <w:tcPr>
            <w:tcW w:w="1584" w:type="dxa"/>
            <w:vAlign w:val="center"/>
          </w:tcPr>
          <w:p w14:paraId="31739BA2" w14:textId="77777777" w:rsidR="000C06E7" w:rsidRPr="00E250E8" w:rsidRDefault="000C06E7" w:rsidP="00115BC5">
            <w:pPr>
              <w:rPr>
                <w:rFonts w:ascii="Arial" w:hAnsi="Arial" w:cs="Arial"/>
                <w:sz w:val="18"/>
              </w:rPr>
            </w:pPr>
            <w:r w:rsidRPr="00E250E8">
              <w:rPr>
                <w:rFonts w:ascii="Arial" w:hAnsi="Arial" w:cs="Arial"/>
                <w:sz w:val="18"/>
              </w:rPr>
              <w:t>EPA Reference Test Method 24</w:t>
            </w:r>
          </w:p>
        </w:tc>
        <w:tc>
          <w:tcPr>
            <w:tcW w:w="3150" w:type="dxa"/>
            <w:vAlign w:val="center"/>
          </w:tcPr>
          <w:p w14:paraId="3B2661FB" w14:textId="77777777" w:rsidR="000C06E7" w:rsidRPr="00E250E8" w:rsidRDefault="000C06E7" w:rsidP="00115BC5">
            <w:pPr>
              <w:rPr>
                <w:rFonts w:ascii="Arial" w:hAnsi="Arial" w:cs="Arial"/>
                <w:sz w:val="18"/>
              </w:rPr>
            </w:pPr>
            <w:r w:rsidRPr="00E250E8">
              <w:rPr>
                <w:rFonts w:ascii="Arial" w:hAnsi="Arial" w:cs="Arial"/>
                <w:sz w:val="18"/>
              </w:rPr>
              <w:t xml:space="preserve">US EPA, South Coast AQMD and </w:t>
            </w:r>
            <w:proofErr w:type="spellStart"/>
            <w:r w:rsidRPr="00E250E8">
              <w:rPr>
                <w:rFonts w:ascii="Arial" w:hAnsi="Arial" w:cs="Arial"/>
                <w:sz w:val="18"/>
              </w:rPr>
              <w:t>Greenseal</w:t>
            </w:r>
            <w:proofErr w:type="spellEnd"/>
            <w:r w:rsidRPr="00E250E8">
              <w:rPr>
                <w:rFonts w:ascii="Arial" w:hAnsi="Arial" w:cs="Arial"/>
                <w:sz w:val="18"/>
              </w:rPr>
              <w:t xml:space="preserve"> Standard </w:t>
            </w:r>
          </w:p>
        </w:tc>
        <w:tc>
          <w:tcPr>
            <w:tcW w:w="2970" w:type="dxa"/>
            <w:vAlign w:val="center"/>
          </w:tcPr>
          <w:p w14:paraId="4A89A2A4" w14:textId="77777777" w:rsidR="000C06E7" w:rsidRPr="00E250E8" w:rsidRDefault="000C06E7" w:rsidP="00115BC5">
            <w:pPr>
              <w:rPr>
                <w:rFonts w:ascii="Arial" w:hAnsi="Arial" w:cs="Arial"/>
                <w:sz w:val="18"/>
              </w:rPr>
            </w:pPr>
            <w:r w:rsidRPr="00E250E8">
              <w:rPr>
                <w:rFonts w:ascii="Arial" w:hAnsi="Arial" w:cs="Arial"/>
                <w:sz w:val="18"/>
              </w:rPr>
              <w:t>10 g/L</w:t>
            </w:r>
          </w:p>
        </w:tc>
      </w:tr>
      <w:tr w:rsidR="000C06E7" w:rsidRPr="00E250E8" w14:paraId="19DA5926" w14:textId="77777777" w:rsidTr="00115BC5">
        <w:trPr>
          <w:trHeight w:val="350"/>
        </w:trPr>
        <w:tc>
          <w:tcPr>
            <w:tcW w:w="2574" w:type="dxa"/>
            <w:gridSpan w:val="2"/>
            <w:vAlign w:val="center"/>
          </w:tcPr>
          <w:p w14:paraId="04855CF4" w14:textId="77777777" w:rsidR="000C06E7" w:rsidRPr="00E250E8" w:rsidRDefault="000C06E7" w:rsidP="00115BC5">
            <w:pPr>
              <w:rPr>
                <w:rFonts w:ascii="Arial" w:hAnsi="Arial" w:cs="Arial"/>
                <w:sz w:val="18"/>
              </w:rPr>
            </w:pPr>
            <w:r w:rsidRPr="00E250E8">
              <w:rPr>
                <w:rFonts w:ascii="Arial" w:hAnsi="Arial" w:cs="Arial"/>
                <w:sz w:val="18"/>
              </w:rPr>
              <w:t xml:space="preserve">Regional Harvest </w:t>
            </w:r>
          </w:p>
        </w:tc>
        <w:tc>
          <w:tcPr>
            <w:tcW w:w="1584" w:type="dxa"/>
            <w:vAlign w:val="center"/>
          </w:tcPr>
          <w:p w14:paraId="0B4BC0AE" w14:textId="77777777" w:rsidR="000C06E7" w:rsidRPr="00E250E8" w:rsidRDefault="000C06E7" w:rsidP="00115BC5">
            <w:pPr>
              <w:rPr>
                <w:rFonts w:ascii="Arial" w:hAnsi="Arial" w:cs="Arial"/>
                <w:sz w:val="18"/>
              </w:rPr>
            </w:pPr>
          </w:p>
        </w:tc>
        <w:tc>
          <w:tcPr>
            <w:tcW w:w="3150" w:type="dxa"/>
            <w:vAlign w:val="center"/>
          </w:tcPr>
          <w:p w14:paraId="742B83FD" w14:textId="77777777" w:rsidR="000C06E7" w:rsidRPr="00E250E8" w:rsidRDefault="000C06E7" w:rsidP="00115BC5">
            <w:pPr>
              <w:rPr>
                <w:rFonts w:ascii="Arial" w:hAnsi="Arial" w:cs="Arial"/>
                <w:sz w:val="18"/>
              </w:rPr>
            </w:pPr>
            <w:r w:rsidRPr="00E250E8">
              <w:rPr>
                <w:rFonts w:ascii="Arial" w:hAnsi="Arial" w:cs="Arial"/>
                <w:sz w:val="18"/>
              </w:rPr>
              <w:t xml:space="preserve">LEED </w:t>
            </w:r>
            <w:proofErr w:type="spellStart"/>
            <w:r w:rsidRPr="00E250E8">
              <w:rPr>
                <w:rFonts w:ascii="Arial" w:hAnsi="Arial" w:cs="Arial"/>
                <w:sz w:val="18"/>
              </w:rPr>
              <w:t>MRc</w:t>
            </w:r>
            <w:proofErr w:type="spellEnd"/>
            <w:r w:rsidRPr="00E250E8">
              <w:rPr>
                <w:rFonts w:ascii="Arial" w:hAnsi="Arial" w:cs="Arial"/>
                <w:sz w:val="18"/>
              </w:rPr>
              <w:t xml:space="preserve"> 5.1</w:t>
            </w:r>
          </w:p>
        </w:tc>
        <w:tc>
          <w:tcPr>
            <w:tcW w:w="2970" w:type="dxa"/>
            <w:vAlign w:val="center"/>
          </w:tcPr>
          <w:p w14:paraId="44736444" w14:textId="77777777" w:rsidR="000C06E7" w:rsidRPr="00E250E8" w:rsidRDefault="000C06E7" w:rsidP="00115BC5">
            <w:pPr>
              <w:rPr>
                <w:rFonts w:ascii="Arial" w:hAnsi="Arial" w:cs="Arial"/>
                <w:sz w:val="18"/>
              </w:rPr>
            </w:pPr>
            <w:r w:rsidRPr="00E250E8">
              <w:rPr>
                <w:rFonts w:ascii="Arial" w:hAnsi="Arial" w:cs="Arial"/>
                <w:sz w:val="18"/>
              </w:rPr>
              <w:t>100% at all facilities</w:t>
            </w:r>
          </w:p>
        </w:tc>
      </w:tr>
    </w:tbl>
    <w:p w14:paraId="689AD57A" w14:textId="77777777" w:rsidR="000C06E7" w:rsidRPr="00E250E8" w:rsidRDefault="000C06E7" w:rsidP="00604A12">
      <w:pPr>
        <w:spacing w:beforeLines="80" w:before="192" w:afterLines="80" w:after="192"/>
        <w:jc w:val="both"/>
        <w:rPr>
          <w:rFonts w:ascii="Arial" w:hAnsi="Arial" w:cs="Arial"/>
          <w:i/>
          <w:sz w:val="18"/>
        </w:rPr>
      </w:pPr>
      <w:r w:rsidRPr="00E250E8">
        <w:rPr>
          <w:rFonts w:ascii="Arial" w:hAnsi="Arial" w:cs="Arial"/>
          <w:i/>
          <w:sz w:val="18"/>
        </w:rPr>
        <w:t>Where several tests on different materials are summarized, a range of values is shown.  This summary has been prepared to provide quick but partial information on how certain combinations of Parex products perform during certain tests.  It is not a complete description of the test procedures or of the results thereof. Copies of original test reports are available at no charge upon request.  Please contact Parex USA’s Architectural Sales (866-516-0061) or Technical Support Department (800-226-2424) if further information is required.</w:t>
      </w:r>
    </w:p>
    <w:p w14:paraId="16FC9EE3" w14:textId="77777777" w:rsidR="00A86777" w:rsidRDefault="00A86777"/>
    <w:sectPr w:rsidR="00A86777" w:rsidSect="00115BC5">
      <w:footerReference w:type="default" r:id="rId9"/>
      <w:pgSz w:w="12240" w:h="15840" w:code="1"/>
      <w:pgMar w:top="810" w:right="720" w:bottom="720" w:left="1440" w:header="720" w:footer="461"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681DB7" w15:done="0"/>
  <w15:commentEx w15:paraId="33A27050" w15:paraIdParent="74681DB7" w15:done="0"/>
  <w15:commentEx w15:paraId="5948D89C" w15:done="0"/>
  <w15:commentEx w15:paraId="36A0D1F3" w15:paraIdParent="5948D89C" w15:done="0"/>
  <w15:commentEx w15:paraId="5AAABE80" w15:done="0"/>
  <w15:commentEx w15:paraId="635B0891" w15:done="0"/>
  <w15:commentEx w15:paraId="25025F80" w15:paraIdParent="635B0891" w15:done="0"/>
  <w15:commentEx w15:paraId="36649B3C" w15:done="0"/>
  <w15:commentEx w15:paraId="4DB2D8D7" w15:done="0"/>
  <w15:commentEx w15:paraId="0AF1521B" w15:done="0"/>
  <w15:commentEx w15:paraId="57AFCC65" w15:done="0"/>
  <w15:commentEx w15:paraId="4CA4309A" w15:done="0"/>
  <w15:commentEx w15:paraId="51E95BB0" w15:done="0"/>
  <w15:commentEx w15:paraId="006F3D51" w15:done="0"/>
  <w15:commentEx w15:paraId="468FFFC0" w15:done="0"/>
  <w15:commentEx w15:paraId="1D5352DA" w15:done="0"/>
  <w15:commentEx w15:paraId="044A79DC" w15:paraIdParent="1D5352DA" w15:done="0"/>
  <w15:commentEx w15:paraId="209E3BEE" w15:done="0"/>
  <w15:commentEx w15:paraId="716DDEEB" w15:done="0"/>
  <w15:commentEx w15:paraId="1F0DC5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BD9AB" w14:textId="77777777" w:rsidR="006C68E9" w:rsidRDefault="006C68E9" w:rsidP="00650B7D">
      <w:r>
        <w:separator/>
      </w:r>
    </w:p>
  </w:endnote>
  <w:endnote w:type="continuationSeparator" w:id="0">
    <w:p w14:paraId="24105E13" w14:textId="77777777" w:rsidR="006C68E9" w:rsidRDefault="006C68E9" w:rsidP="0065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F710E" w14:textId="77777777" w:rsidR="00FD6E71" w:rsidRPr="00DD3CEE" w:rsidRDefault="00FD6E71" w:rsidP="00115BC5">
    <w:pPr>
      <w:pBdr>
        <w:top w:val="single" w:sz="4" w:space="1" w:color="auto"/>
      </w:pBdr>
      <w:tabs>
        <w:tab w:val="left" w:pos="8460"/>
        <w:tab w:val="right" w:pos="10080"/>
      </w:tabs>
      <w:suppressAutoHyphens/>
      <w:ind w:left="-540"/>
      <w:rPr>
        <w:rFonts w:ascii="Arial" w:hAnsi="Arial" w:cs="Arial"/>
        <w:sz w:val="20"/>
      </w:rPr>
    </w:pPr>
    <w:r>
      <w:rPr>
        <w:sz w:val="18"/>
      </w:rPr>
      <w:tab/>
    </w:r>
  </w:p>
  <w:p w14:paraId="4910FE80" w14:textId="0442AE10" w:rsidR="00FD6E71" w:rsidRPr="009546AA" w:rsidRDefault="00FD6E71" w:rsidP="00115BC5">
    <w:pPr>
      <w:tabs>
        <w:tab w:val="right" w:pos="10080"/>
      </w:tabs>
      <w:suppressAutoHyphens/>
      <w:rPr>
        <w:rFonts w:ascii="Arial" w:hAnsi="Arial" w:cs="Arial"/>
        <w:sz w:val="18"/>
      </w:rPr>
    </w:pPr>
    <w:r w:rsidRPr="00BB6F8C">
      <w:rPr>
        <w:rFonts w:ascii="Arial" w:hAnsi="Arial" w:cs="Arial"/>
        <w:sz w:val="18"/>
      </w:rPr>
      <w:t xml:space="preserve">Parex </w:t>
    </w:r>
    <w:r>
      <w:rPr>
        <w:rFonts w:ascii="Arial" w:hAnsi="Arial" w:cs="Arial"/>
        <w:sz w:val="18"/>
      </w:rPr>
      <w:t xml:space="preserve">USA Masonry Veneer System </w:t>
    </w:r>
    <w:r w:rsidR="00E7331C">
      <w:rPr>
        <w:rFonts w:ascii="Arial" w:hAnsi="Arial" w:cs="Arial"/>
        <w:sz w:val="18"/>
      </w:rPr>
      <w:t>–</w:t>
    </w:r>
    <w:r>
      <w:rPr>
        <w:rFonts w:ascii="Arial" w:hAnsi="Arial" w:cs="Arial"/>
        <w:sz w:val="18"/>
      </w:rPr>
      <w:t xml:space="preserve"> CI</w:t>
    </w:r>
    <w:r w:rsidR="00E7331C">
      <w:rPr>
        <w:rFonts w:ascii="Arial" w:hAnsi="Arial" w:cs="Arial"/>
        <w:sz w:val="18"/>
      </w:rPr>
      <w:t xml:space="preserve"> (Rev June 2017)</w:t>
    </w:r>
    <w:r>
      <w:rPr>
        <w:rFonts w:ascii="Arial" w:hAnsi="Arial" w:cs="Arial"/>
        <w:sz w:val="18"/>
      </w:rPr>
      <w:tab/>
      <w:t xml:space="preserve">07 24 00 </w:t>
    </w:r>
    <w:r w:rsidRPr="00D27470">
      <w:rPr>
        <w:rFonts w:ascii="Arial" w:hAnsi="Arial" w:cs="Arial"/>
        <w:sz w:val="18"/>
      </w:rPr>
      <w:t xml:space="preserve">Page - </w:t>
    </w:r>
    <w:r w:rsidRPr="00D27470">
      <w:rPr>
        <w:rFonts w:ascii="Arial" w:hAnsi="Arial" w:cs="Arial"/>
        <w:sz w:val="18"/>
      </w:rPr>
      <w:fldChar w:fldCharType="begin"/>
    </w:r>
    <w:r w:rsidRPr="00D27470">
      <w:rPr>
        <w:rFonts w:ascii="Arial" w:hAnsi="Arial" w:cs="Arial"/>
        <w:sz w:val="18"/>
      </w:rPr>
      <w:instrText>page \* arabic</w:instrText>
    </w:r>
    <w:r w:rsidRPr="00D27470">
      <w:rPr>
        <w:rFonts w:ascii="Arial" w:hAnsi="Arial" w:cs="Arial"/>
        <w:sz w:val="18"/>
      </w:rPr>
      <w:fldChar w:fldCharType="separate"/>
    </w:r>
    <w:r w:rsidR="00DD62A6">
      <w:rPr>
        <w:rFonts w:ascii="Arial" w:hAnsi="Arial" w:cs="Arial"/>
        <w:noProof/>
        <w:sz w:val="18"/>
      </w:rPr>
      <w:t>1</w:t>
    </w:r>
    <w:r w:rsidRPr="00D27470">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068E0" w14:textId="77777777" w:rsidR="006C68E9" w:rsidRDefault="006C68E9" w:rsidP="00650B7D">
      <w:r>
        <w:separator/>
      </w:r>
    </w:p>
  </w:footnote>
  <w:footnote w:type="continuationSeparator" w:id="0">
    <w:p w14:paraId="16B465DC" w14:textId="77777777" w:rsidR="006C68E9" w:rsidRDefault="006C68E9" w:rsidP="00650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5D2"/>
    <w:multiLevelType w:val="multilevel"/>
    <w:tmpl w:val="34586820"/>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4D46633"/>
    <w:multiLevelType w:val="multilevel"/>
    <w:tmpl w:val="09BE2174"/>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2"/>
      <w:numFmt w:val="lowerLetter"/>
      <w:lvlText w:val="%4."/>
      <w:lvlJc w:val="left"/>
      <w:pPr>
        <w:tabs>
          <w:tab w:val="num" w:pos="1440"/>
        </w:tabs>
        <w:ind w:left="1440" w:hanging="360"/>
      </w:pPr>
      <w:rPr>
        <w:rFonts w:hint="default"/>
      </w:rPr>
    </w:lvl>
    <w:lvl w:ilvl="4">
      <w:start w:val="2"/>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923363A"/>
    <w:multiLevelType w:val="multilevel"/>
    <w:tmpl w:val="02D4D2F6"/>
    <w:lvl w:ilvl="0">
      <w:start w:val="2"/>
      <w:numFmt w:val="decimal"/>
      <w:lvlText w:val="2.%1"/>
      <w:lvlJc w:val="left"/>
      <w:pPr>
        <w:tabs>
          <w:tab w:val="num" w:pos="360"/>
        </w:tabs>
        <w:ind w:left="360" w:hanging="360"/>
      </w:pPr>
      <w:rPr>
        <w:rFonts w:hint="default"/>
        <w:b/>
        <w:i w:val="0"/>
      </w:rPr>
    </w:lvl>
    <w:lvl w:ilvl="1">
      <w:start w:val="9"/>
      <w:numFmt w:val="upperLetter"/>
      <w:lvlText w:val="%2."/>
      <w:lvlJc w:val="left"/>
      <w:pPr>
        <w:tabs>
          <w:tab w:val="num" w:pos="864"/>
        </w:tabs>
        <w:ind w:left="864" w:hanging="144"/>
      </w:pPr>
      <w:rPr>
        <w:rFonts w:hint="default"/>
      </w:rPr>
    </w:lvl>
    <w:lvl w:ilvl="2">
      <w:start w:val="1"/>
      <w:numFmt w:val="decimal"/>
      <w:lvlText w:val="[%3."/>
      <w:lvlJc w:val="left"/>
      <w:pPr>
        <w:tabs>
          <w:tab w:val="num" w:pos="3240"/>
        </w:tabs>
        <w:ind w:left="3960" w:hanging="720"/>
      </w:pPr>
      <w:rPr>
        <w:rFonts w:hint="default"/>
        <w:sz w:val="20"/>
      </w:rPr>
    </w:lvl>
    <w:lvl w:ilvl="3">
      <w:start w:val="1"/>
      <w:numFmt w:val="decimal"/>
      <w:lvlText w:val="%4)"/>
      <w:lvlJc w:val="left"/>
      <w:pPr>
        <w:tabs>
          <w:tab w:val="num" w:pos="1980"/>
        </w:tabs>
        <w:ind w:left="1980" w:hanging="360"/>
      </w:pPr>
      <w:rPr>
        <w:rFonts w:hint="default"/>
        <w:color w:val="auto"/>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763D8C"/>
    <w:multiLevelType w:val="multilevel"/>
    <w:tmpl w:val="FEEC2FBE"/>
    <w:lvl w:ilvl="0">
      <w:start w:val="10"/>
      <w:numFmt w:val="decimal"/>
      <w:lvlText w:val="1.%1"/>
      <w:lvlJc w:val="left"/>
      <w:pPr>
        <w:tabs>
          <w:tab w:val="num" w:pos="360"/>
        </w:tabs>
        <w:ind w:left="360" w:hanging="360"/>
      </w:pPr>
      <w:rPr>
        <w:b/>
        <w:i w:val="0"/>
      </w:rPr>
    </w:lvl>
    <w:lvl w:ilvl="1">
      <w:start w:val="1"/>
      <w:numFmt w:val="upperLetter"/>
      <w:lvlText w:val="%2."/>
      <w:lvlJc w:val="left"/>
      <w:pPr>
        <w:tabs>
          <w:tab w:val="num" w:pos="1224"/>
        </w:tabs>
        <w:ind w:left="1224" w:hanging="144"/>
      </w:pPr>
    </w:lvl>
    <w:lvl w:ilvl="2">
      <w:start w:val="1"/>
      <w:numFmt w:val="decimal"/>
      <w:lvlText w:val="%3."/>
      <w:lvlJc w:val="left"/>
      <w:pPr>
        <w:tabs>
          <w:tab w:val="num" w:pos="1440"/>
        </w:tabs>
        <w:ind w:left="2160" w:hanging="72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877495"/>
    <w:multiLevelType w:val="multilevel"/>
    <w:tmpl w:val="428C75D2"/>
    <w:lvl w:ilvl="0">
      <w:start w:val="5"/>
      <w:numFmt w:val="decimal"/>
      <w:lvlText w:val="1.%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5"/>
      <w:numFmt w:val="decimal"/>
      <w:lvlText w:val="%3."/>
      <w:lvlJc w:val="left"/>
      <w:pPr>
        <w:tabs>
          <w:tab w:val="num" w:pos="1170"/>
        </w:tabs>
        <w:ind w:left="189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53E1832"/>
    <w:multiLevelType w:val="multilevel"/>
    <w:tmpl w:val="7CBCB2F0"/>
    <w:lvl w:ilvl="0">
      <w:start w:val="5"/>
      <w:numFmt w:val="decimal"/>
      <w:lvlText w:val="1.%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5"/>
      <w:numFmt w:val="decimal"/>
      <w:lvlText w:val="%3."/>
      <w:lvlJc w:val="left"/>
      <w:pPr>
        <w:tabs>
          <w:tab w:val="num" w:pos="1170"/>
        </w:tabs>
        <w:ind w:left="189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76414F8"/>
    <w:multiLevelType w:val="multilevel"/>
    <w:tmpl w:val="34586820"/>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87E42C3"/>
    <w:multiLevelType w:val="multilevel"/>
    <w:tmpl w:val="7C009078"/>
    <w:lvl w:ilvl="0">
      <w:start w:val="1"/>
      <w:numFmt w:val="decimal"/>
      <w:lvlText w:val="1.%1"/>
      <w:lvlJc w:val="left"/>
      <w:pPr>
        <w:tabs>
          <w:tab w:val="num" w:pos="360"/>
        </w:tabs>
        <w:ind w:left="360" w:hanging="360"/>
      </w:pPr>
      <w:rPr>
        <w:b/>
        <w:i w:val="0"/>
      </w:rPr>
    </w:lvl>
    <w:lvl w:ilvl="1">
      <w:start w:val="1"/>
      <w:numFmt w:val="upperLetter"/>
      <w:lvlText w:val="%2."/>
      <w:lvlJc w:val="left"/>
      <w:pPr>
        <w:tabs>
          <w:tab w:val="num" w:pos="864"/>
        </w:tabs>
        <w:ind w:left="864" w:hanging="144"/>
      </w:pPr>
    </w:lvl>
    <w:lvl w:ilvl="2">
      <w:start w:val="1"/>
      <w:numFmt w:val="decimal"/>
      <w:lvlText w:val="%3."/>
      <w:lvlJc w:val="left"/>
      <w:pPr>
        <w:tabs>
          <w:tab w:val="num" w:pos="1440"/>
        </w:tabs>
        <w:ind w:left="2160" w:hanging="72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A2A6861"/>
    <w:multiLevelType w:val="multilevel"/>
    <w:tmpl w:val="428C75D2"/>
    <w:lvl w:ilvl="0">
      <w:start w:val="5"/>
      <w:numFmt w:val="decimal"/>
      <w:lvlText w:val="1.%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5"/>
      <w:numFmt w:val="decimal"/>
      <w:lvlText w:val="%3."/>
      <w:lvlJc w:val="left"/>
      <w:pPr>
        <w:tabs>
          <w:tab w:val="num" w:pos="1170"/>
        </w:tabs>
        <w:ind w:left="189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B263E46"/>
    <w:multiLevelType w:val="multilevel"/>
    <w:tmpl w:val="667C2548"/>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3240"/>
        </w:tabs>
        <w:ind w:left="396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E5F5161"/>
    <w:multiLevelType w:val="multilevel"/>
    <w:tmpl w:val="F63886E8"/>
    <w:lvl w:ilvl="0">
      <w:start w:val="4"/>
      <w:numFmt w:val="decimal"/>
      <w:lvlText w:val="3.%1"/>
      <w:lvlJc w:val="left"/>
      <w:pPr>
        <w:tabs>
          <w:tab w:val="num" w:pos="360"/>
        </w:tabs>
        <w:ind w:left="360" w:hanging="360"/>
      </w:pPr>
      <w:rPr>
        <w:rFonts w:hint="default"/>
        <w:b/>
        <w:i w:val="0"/>
      </w:rPr>
    </w:lvl>
    <w:lvl w:ilvl="1">
      <w:start w:val="9"/>
      <w:numFmt w:val="upperLetter"/>
      <w:lvlText w:val="%2."/>
      <w:lvlJc w:val="left"/>
      <w:pPr>
        <w:tabs>
          <w:tab w:val="num" w:pos="1134"/>
        </w:tabs>
        <w:ind w:left="113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B273A51"/>
    <w:multiLevelType w:val="multilevel"/>
    <w:tmpl w:val="D5C44960"/>
    <w:lvl w:ilvl="0">
      <w:start w:val="1"/>
      <w:numFmt w:val="decimal"/>
      <w:lvlText w:val="2.%1"/>
      <w:lvlJc w:val="left"/>
      <w:pPr>
        <w:tabs>
          <w:tab w:val="num" w:pos="360"/>
        </w:tabs>
        <w:ind w:left="360" w:hanging="360"/>
      </w:pPr>
      <w:rPr>
        <w:b/>
        <w:i w:val="0"/>
      </w:rPr>
    </w:lvl>
    <w:lvl w:ilvl="1">
      <w:start w:val="1"/>
      <w:numFmt w:val="upperLetter"/>
      <w:lvlText w:val="%2."/>
      <w:lvlJc w:val="left"/>
      <w:pPr>
        <w:tabs>
          <w:tab w:val="num" w:pos="3294"/>
        </w:tabs>
        <w:ind w:left="3294" w:hanging="144"/>
      </w:pPr>
    </w:lvl>
    <w:lvl w:ilvl="2">
      <w:start w:val="1"/>
      <w:numFmt w:val="decimal"/>
      <w:lvlText w:val="%3."/>
      <w:lvlJc w:val="left"/>
      <w:pPr>
        <w:tabs>
          <w:tab w:val="num" w:pos="900"/>
        </w:tabs>
        <w:ind w:left="1620" w:hanging="720"/>
      </w:pPr>
      <w:rPr>
        <w:sz w:val="20"/>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867431"/>
    <w:multiLevelType w:val="hybridMultilevel"/>
    <w:tmpl w:val="DA04578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E1BA9"/>
    <w:multiLevelType w:val="multilevel"/>
    <w:tmpl w:val="DC94B6DE"/>
    <w:lvl w:ilvl="0">
      <w:start w:val="4"/>
      <w:numFmt w:val="decimal"/>
      <w:lvlText w:val="3.%1"/>
      <w:lvlJc w:val="left"/>
      <w:pPr>
        <w:tabs>
          <w:tab w:val="num" w:pos="360"/>
        </w:tabs>
        <w:ind w:left="360" w:hanging="360"/>
      </w:pPr>
      <w:rPr>
        <w:rFonts w:hint="default"/>
        <w:b/>
        <w:i w:val="0"/>
      </w:rPr>
    </w:lvl>
    <w:lvl w:ilvl="1">
      <w:start w:val="1"/>
      <w:numFmt w:val="upperLetter"/>
      <w:lvlText w:val="%2."/>
      <w:lvlJc w:val="left"/>
      <w:pPr>
        <w:tabs>
          <w:tab w:val="num" w:pos="1134"/>
        </w:tabs>
        <w:ind w:left="1134" w:hanging="144"/>
      </w:pPr>
      <w:rPr>
        <w:rFonts w:hint="default"/>
        <w:b w:val="0"/>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1676AE0"/>
    <w:multiLevelType w:val="multilevel"/>
    <w:tmpl w:val="957E65DC"/>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4776FED"/>
    <w:multiLevelType w:val="hybridMultilevel"/>
    <w:tmpl w:val="71E83238"/>
    <w:lvl w:ilvl="0" w:tplc="04E29E68">
      <w:start w:val="1"/>
      <w:numFmt w:val="upperLetter"/>
      <w:lvlText w:val="%1."/>
      <w:lvlJc w:val="left"/>
      <w:pPr>
        <w:ind w:left="63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BD0DDB"/>
    <w:multiLevelType w:val="multilevel"/>
    <w:tmpl w:val="428C75D2"/>
    <w:lvl w:ilvl="0">
      <w:start w:val="5"/>
      <w:numFmt w:val="decimal"/>
      <w:lvlText w:val="1.%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5"/>
      <w:numFmt w:val="decimal"/>
      <w:lvlText w:val="%3."/>
      <w:lvlJc w:val="left"/>
      <w:pPr>
        <w:tabs>
          <w:tab w:val="num" w:pos="1170"/>
        </w:tabs>
        <w:ind w:left="189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89A3BB4"/>
    <w:multiLevelType w:val="multilevel"/>
    <w:tmpl w:val="34586820"/>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9D72909"/>
    <w:multiLevelType w:val="multilevel"/>
    <w:tmpl w:val="F5CC1846"/>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2"/>
      <w:numFmt w:val="lowerLetter"/>
      <w:lvlText w:val="%4."/>
      <w:lvlJc w:val="left"/>
      <w:pPr>
        <w:tabs>
          <w:tab w:val="num" w:pos="1440"/>
        </w:tabs>
        <w:ind w:left="1440" w:hanging="360"/>
      </w:pPr>
      <w:rPr>
        <w:rFonts w:hint="default"/>
      </w:rPr>
    </w:lvl>
    <w:lvl w:ilvl="4">
      <w:start w:val="2"/>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E64432F"/>
    <w:multiLevelType w:val="hybridMultilevel"/>
    <w:tmpl w:val="8D6CC936"/>
    <w:lvl w:ilvl="0" w:tplc="97646C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694C2A"/>
    <w:multiLevelType w:val="hybridMultilevel"/>
    <w:tmpl w:val="A588ECB6"/>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4AE77C4"/>
    <w:multiLevelType w:val="multilevel"/>
    <w:tmpl w:val="D5C44960"/>
    <w:lvl w:ilvl="0">
      <w:start w:val="1"/>
      <w:numFmt w:val="decimal"/>
      <w:lvlText w:val="2.%1"/>
      <w:lvlJc w:val="left"/>
      <w:pPr>
        <w:tabs>
          <w:tab w:val="num" w:pos="360"/>
        </w:tabs>
        <w:ind w:left="360" w:hanging="360"/>
      </w:pPr>
      <w:rPr>
        <w:b/>
        <w:i w:val="0"/>
      </w:rPr>
    </w:lvl>
    <w:lvl w:ilvl="1">
      <w:start w:val="1"/>
      <w:numFmt w:val="upperLetter"/>
      <w:lvlText w:val="%2."/>
      <w:lvlJc w:val="left"/>
      <w:pPr>
        <w:tabs>
          <w:tab w:val="num" w:pos="3294"/>
        </w:tabs>
        <w:ind w:left="3294" w:hanging="144"/>
      </w:pPr>
    </w:lvl>
    <w:lvl w:ilvl="2">
      <w:start w:val="1"/>
      <w:numFmt w:val="decimal"/>
      <w:lvlText w:val="%3."/>
      <w:lvlJc w:val="left"/>
      <w:pPr>
        <w:tabs>
          <w:tab w:val="num" w:pos="900"/>
        </w:tabs>
        <w:ind w:left="1620" w:hanging="720"/>
      </w:pPr>
      <w:rPr>
        <w:sz w:val="20"/>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5FB5ED1"/>
    <w:multiLevelType w:val="multilevel"/>
    <w:tmpl w:val="667C2548"/>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3240"/>
        </w:tabs>
        <w:ind w:left="396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7875693"/>
    <w:multiLevelType w:val="multilevel"/>
    <w:tmpl w:val="5E08BA5E"/>
    <w:lvl w:ilvl="0">
      <w:start w:val="3"/>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7255C4"/>
    <w:multiLevelType w:val="multilevel"/>
    <w:tmpl w:val="79BEFD1E"/>
    <w:lvl w:ilvl="0">
      <w:start w:val="2"/>
      <w:numFmt w:val="decimal"/>
      <w:lvlText w:val="2.%1"/>
      <w:lvlJc w:val="left"/>
      <w:pPr>
        <w:tabs>
          <w:tab w:val="num" w:pos="360"/>
        </w:tabs>
        <w:ind w:left="360" w:hanging="360"/>
      </w:pPr>
      <w:rPr>
        <w:rFonts w:hint="default"/>
        <w:b/>
        <w:i w:val="0"/>
      </w:rPr>
    </w:lvl>
    <w:lvl w:ilvl="1">
      <w:start w:val="9"/>
      <w:numFmt w:val="upperLetter"/>
      <w:lvlText w:val="%2."/>
      <w:lvlJc w:val="left"/>
      <w:pPr>
        <w:tabs>
          <w:tab w:val="num" w:pos="864"/>
        </w:tabs>
        <w:ind w:left="864" w:hanging="144"/>
      </w:pPr>
      <w:rPr>
        <w:rFonts w:hint="default"/>
      </w:rPr>
    </w:lvl>
    <w:lvl w:ilvl="2">
      <w:start w:val="4"/>
      <w:numFmt w:val="decimal"/>
      <w:lvlText w:val="[%3."/>
      <w:lvlJc w:val="left"/>
      <w:pPr>
        <w:tabs>
          <w:tab w:val="num" w:pos="1260"/>
        </w:tabs>
        <w:ind w:left="198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6"/>
      <w:numFmt w:val="upperLetter"/>
      <w:lvlText w:val="[%7."/>
      <w:lvlJc w:val="left"/>
      <w:pPr>
        <w:tabs>
          <w:tab w:val="num" w:pos="2520"/>
        </w:tabs>
        <w:ind w:left="2520" w:hanging="360"/>
      </w:pPr>
      <w:rPr>
        <w:rFonts w:ascii="Arial" w:hAnsi="Arial" w:cs="Arial" w:hint="default"/>
        <w:b w:val="0"/>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C9F35B3"/>
    <w:multiLevelType w:val="hybridMultilevel"/>
    <w:tmpl w:val="DA04578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DEC2264"/>
    <w:multiLevelType w:val="multilevel"/>
    <w:tmpl w:val="34586820"/>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EB96414"/>
    <w:multiLevelType w:val="hybridMultilevel"/>
    <w:tmpl w:val="8C401522"/>
    <w:lvl w:ilvl="0" w:tplc="6A360D7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4676A3"/>
    <w:multiLevelType w:val="multilevel"/>
    <w:tmpl w:val="428C75D2"/>
    <w:lvl w:ilvl="0">
      <w:start w:val="5"/>
      <w:numFmt w:val="decimal"/>
      <w:lvlText w:val="1.%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5"/>
      <w:numFmt w:val="decimal"/>
      <w:lvlText w:val="%3."/>
      <w:lvlJc w:val="left"/>
      <w:pPr>
        <w:tabs>
          <w:tab w:val="num" w:pos="1170"/>
        </w:tabs>
        <w:ind w:left="189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F4A126D"/>
    <w:multiLevelType w:val="multilevel"/>
    <w:tmpl w:val="993E5D1C"/>
    <w:lvl w:ilvl="0">
      <w:start w:val="2"/>
      <w:numFmt w:val="decimal"/>
      <w:lvlText w:val="2.%1"/>
      <w:lvlJc w:val="left"/>
      <w:pPr>
        <w:tabs>
          <w:tab w:val="num" w:pos="630"/>
        </w:tabs>
        <w:ind w:left="630" w:hanging="360"/>
      </w:pPr>
      <w:rPr>
        <w:rFonts w:hint="default"/>
        <w:b/>
        <w:i w:val="0"/>
      </w:rPr>
    </w:lvl>
    <w:lvl w:ilvl="1">
      <w:start w:val="11"/>
      <w:numFmt w:val="upperLetter"/>
      <w:lvlText w:val="%2."/>
      <w:lvlJc w:val="left"/>
      <w:pPr>
        <w:tabs>
          <w:tab w:val="num" w:pos="1134"/>
        </w:tabs>
        <w:ind w:left="1134" w:hanging="144"/>
      </w:pPr>
      <w:rPr>
        <w:rFonts w:hint="default"/>
      </w:rPr>
    </w:lvl>
    <w:lvl w:ilvl="2">
      <w:start w:val="1"/>
      <w:numFmt w:val="decimal"/>
      <w:lvlText w:val="[%3."/>
      <w:lvlJc w:val="left"/>
      <w:pPr>
        <w:tabs>
          <w:tab w:val="num" w:pos="1530"/>
        </w:tabs>
        <w:ind w:left="2250" w:hanging="720"/>
      </w:pPr>
      <w:rPr>
        <w:rFonts w:hint="default"/>
        <w:sz w:val="20"/>
      </w:rPr>
    </w:lvl>
    <w:lvl w:ilvl="3">
      <w:start w:val="1"/>
      <w:numFmt w:val="lowerLetter"/>
      <w:lvlText w:val="%4."/>
      <w:lvlJc w:val="left"/>
      <w:pPr>
        <w:tabs>
          <w:tab w:val="num" w:pos="1710"/>
        </w:tabs>
        <w:ind w:left="1710" w:hanging="360"/>
      </w:pPr>
      <w:rPr>
        <w:rFonts w:hint="default"/>
      </w:rPr>
    </w:lvl>
    <w:lvl w:ilvl="4">
      <w:start w:val="1"/>
      <w:numFmt w:val="lowerLetter"/>
      <w:lvlText w:val="(%5)"/>
      <w:lvlJc w:val="left"/>
      <w:pPr>
        <w:tabs>
          <w:tab w:val="num" w:pos="2070"/>
        </w:tabs>
        <w:ind w:left="2070" w:hanging="360"/>
      </w:pPr>
      <w:rPr>
        <w:rFonts w:hint="default"/>
      </w:rPr>
    </w:lvl>
    <w:lvl w:ilvl="5">
      <w:start w:val="1"/>
      <w:numFmt w:val="lowerRoman"/>
      <w:lvlText w:val="(%6)"/>
      <w:lvlJc w:val="left"/>
      <w:pPr>
        <w:tabs>
          <w:tab w:val="num" w:pos="2430"/>
        </w:tabs>
        <w:ind w:left="2430" w:hanging="360"/>
      </w:pPr>
      <w:rPr>
        <w:rFonts w:hint="default"/>
      </w:rPr>
    </w:lvl>
    <w:lvl w:ilvl="6">
      <w:start w:val="10"/>
      <w:numFmt w:val="upperLetter"/>
      <w:lvlText w:val="[%7."/>
      <w:lvlJc w:val="left"/>
      <w:pPr>
        <w:tabs>
          <w:tab w:val="num" w:pos="2790"/>
        </w:tabs>
        <w:ind w:left="2790" w:hanging="360"/>
      </w:pPr>
      <w:rPr>
        <w:rFonts w:hint="default"/>
        <w:b w:val="0"/>
        <w:color w:val="auto"/>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30">
    <w:nsid w:val="502012AA"/>
    <w:multiLevelType w:val="hybridMultilevel"/>
    <w:tmpl w:val="38546006"/>
    <w:lvl w:ilvl="0" w:tplc="04090015">
      <w:start w:val="1"/>
      <w:numFmt w:val="upperLetter"/>
      <w:lvlText w:val="%1."/>
      <w:lvlJc w:val="left"/>
      <w:pPr>
        <w:ind w:left="63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D54EA0"/>
    <w:multiLevelType w:val="multilevel"/>
    <w:tmpl w:val="DDDE24DE"/>
    <w:lvl w:ilvl="0">
      <w:start w:val="4"/>
      <w:numFmt w:val="decimal"/>
      <w:lvlText w:val="3.%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38615ED"/>
    <w:multiLevelType w:val="hybridMultilevel"/>
    <w:tmpl w:val="B9E64E42"/>
    <w:lvl w:ilvl="0" w:tplc="D030496A">
      <w:start w:val="1"/>
      <w:numFmt w:val="decimal"/>
      <w:lvlText w:val="%1."/>
      <w:lvlJc w:val="left"/>
      <w:pPr>
        <w:ind w:left="3060" w:hanging="360"/>
      </w:pPr>
      <w:rPr>
        <w:color w:val="auto"/>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
    <w:nsid w:val="5ABA66B1"/>
    <w:multiLevelType w:val="hybridMultilevel"/>
    <w:tmpl w:val="8D6CC936"/>
    <w:lvl w:ilvl="0" w:tplc="97646C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1B792D"/>
    <w:multiLevelType w:val="multilevel"/>
    <w:tmpl w:val="34586820"/>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1D448BB"/>
    <w:multiLevelType w:val="multilevel"/>
    <w:tmpl w:val="34586820"/>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87D521C"/>
    <w:multiLevelType w:val="multilevel"/>
    <w:tmpl w:val="B56C8604"/>
    <w:lvl w:ilvl="0">
      <w:start w:val="6"/>
      <w:numFmt w:val="decimal"/>
      <w:lvlText w:val="1.%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170"/>
        </w:tabs>
        <w:ind w:left="189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FD22CE6"/>
    <w:multiLevelType w:val="multilevel"/>
    <w:tmpl w:val="A876465E"/>
    <w:lvl w:ilvl="0">
      <w:start w:val="1"/>
      <w:numFmt w:val="decimal"/>
      <w:lvlText w:val="2.%1"/>
      <w:lvlJc w:val="left"/>
      <w:pPr>
        <w:tabs>
          <w:tab w:val="num" w:pos="360"/>
        </w:tabs>
        <w:ind w:left="360" w:hanging="360"/>
      </w:pPr>
      <w:rPr>
        <w:b/>
        <w:i w:val="0"/>
      </w:rPr>
    </w:lvl>
    <w:lvl w:ilvl="1">
      <w:start w:val="1"/>
      <w:numFmt w:val="upperLetter"/>
      <w:lvlText w:val="%2."/>
      <w:lvlJc w:val="left"/>
      <w:pPr>
        <w:tabs>
          <w:tab w:val="num" w:pos="774"/>
        </w:tabs>
        <w:ind w:left="774" w:hanging="144"/>
      </w:pPr>
      <w:rPr>
        <w:color w:val="auto"/>
      </w:rPr>
    </w:lvl>
    <w:lvl w:ilvl="2">
      <w:start w:val="1"/>
      <w:numFmt w:val="decimal"/>
      <w:lvlText w:val="%3."/>
      <w:lvlJc w:val="left"/>
      <w:pPr>
        <w:tabs>
          <w:tab w:val="num" w:pos="1260"/>
        </w:tabs>
        <w:ind w:left="1980" w:hanging="720"/>
      </w:pPr>
      <w:rPr>
        <w:b w:val="0"/>
        <w:color w:val="auto"/>
        <w:sz w:val="20"/>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upperLetter"/>
      <w:lvlText w:val="[%7."/>
      <w:lvlJc w:val="left"/>
      <w:pPr>
        <w:tabs>
          <w:tab w:val="num" w:pos="2520"/>
        </w:tabs>
        <w:ind w:left="2520" w:hanging="360"/>
      </w:pPr>
      <w:rPr>
        <w:rFonts w:hint="default"/>
        <w:b w:val="0"/>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14F3179"/>
    <w:multiLevelType w:val="hybridMultilevel"/>
    <w:tmpl w:val="0B82F780"/>
    <w:lvl w:ilvl="0" w:tplc="9BF81882">
      <w:start w:val="1"/>
      <w:numFmt w:val="decimal"/>
      <w:lvlText w:val="%1)"/>
      <w:lvlJc w:val="left"/>
      <w:pPr>
        <w:ind w:left="4410" w:hanging="360"/>
      </w:pPr>
      <w:rPr>
        <w:color w:val="auto"/>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39">
    <w:nsid w:val="73694CF8"/>
    <w:multiLevelType w:val="multilevel"/>
    <w:tmpl w:val="E7204B02"/>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4535BA3"/>
    <w:multiLevelType w:val="multilevel"/>
    <w:tmpl w:val="16EE2AA2"/>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2"/>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6DE7723"/>
    <w:multiLevelType w:val="multilevel"/>
    <w:tmpl w:val="E6A4DF2C"/>
    <w:lvl w:ilvl="0">
      <w:start w:val="1"/>
      <w:numFmt w:val="decimal"/>
      <w:lvlText w:val="3.%1"/>
      <w:lvlJc w:val="left"/>
      <w:pPr>
        <w:tabs>
          <w:tab w:val="num" w:pos="360"/>
        </w:tabs>
        <w:ind w:left="360" w:hanging="360"/>
      </w:pPr>
      <w:rPr>
        <w:b/>
        <w:i w:val="0"/>
      </w:rPr>
    </w:lvl>
    <w:lvl w:ilvl="1">
      <w:start w:val="1"/>
      <w:numFmt w:val="upperLetter"/>
      <w:lvlText w:val="%2."/>
      <w:lvlJc w:val="left"/>
      <w:pPr>
        <w:tabs>
          <w:tab w:val="num" w:pos="954"/>
        </w:tabs>
        <w:ind w:left="954" w:hanging="144"/>
      </w:p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A525F91"/>
    <w:multiLevelType w:val="multilevel"/>
    <w:tmpl w:val="DB9C7A80"/>
    <w:lvl w:ilvl="0">
      <w:start w:val="1"/>
      <w:numFmt w:val="decimal"/>
      <w:lvlText w:val="%1."/>
      <w:lvlJc w:val="left"/>
      <w:pPr>
        <w:ind w:left="720" w:hanging="360"/>
      </w:pPr>
      <w:rPr>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7B9F5D70"/>
    <w:multiLevelType w:val="hybridMultilevel"/>
    <w:tmpl w:val="F3A0C1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1">
      <w:start w:val="1"/>
      <w:numFmt w:val="decimal"/>
      <w:lvlText w:val="%4)"/>
      <w:lvlJc w:val="left"/>
      <w:pPr>
        <w:ind w:left="2520" w:hanging="360"/>
      </w:pPr>
      <w:rPr>
        <w:color w:val="auto"/>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32"/>
  </w:num>
  <w:num w:numId="7">
    <w:abstractNumId w:val="23"/>
  </w:num>
  <w:num w:numId="8">
    <w:abstractNumId w:val="2"/>
  </w:num>
  <w:num w:numId="9">
    <w:abstractNumId w:val="22"/>
  </w:num>
  <w:num w:numId="10">
    <w:abstractNumId w:val="39"/>
  </w:num>
  <w:num w:numId="11">
    <w:abstractNumId w:val="28"/>
  </w:num>
  <w:num w:numId="12">
    <w:abstractNumId w:val="36"/>
  </w:num>
  <w:num w:numId="13">
    <w:abstractNumId w:val="31"/>
  </w:num>
  <w:num w:numId="14">
    <w:abstractNumId w:val="27"/>
  </w:num>
  <w:num w:numId="15">
    <w:abstractNumId w:val="30"/>
  </w:num>
  <w:num w:numId="16">
    <w:abstractNumId w:val="42"/>
  </w:num>
  <w:num w:numId="17">
    <w:abstractNumId w:val="33"/>
  </w:num>
  <w:num w:numId="18">
    <w:abstractNumId w:val="15"/>
  </w:num>
  <w:num w:numId="19">
    <w:abstractNumId w:val="0"/>
  </w:num>
  <w:num w:numId="20">
    <w:abstractNumId w:val="4"/>
  </w:num>
  <w:num w:numId="21">
    <w:abstractNumId w:val="35"/>
  </w:num>
  <w:num w:numId="22">
    <w:abstractNumId w:val="16"/>
  </w:num>
  <w:num w:numId="23">
    <w:abstractNumId w:val="8"/>
  </w:num>
  <w:num w:numId="24">
    <w:abstractNumId w:val="5"/>
  </w:num>
  <w:num w:numId="25">
    <w:abstractNumId w:val="17"/>
  </w:num>
  <w:num w:numId="26">
    <w:abstractNumId w:val="26"/>
  </w:num>
  <w:num w:numId="27">
    <w:abstractNumId w:val="34"/>
  </w:num>
  <w:num w:numId="28">
    <w:abstractNumId w:val="6"/>
  </w:num>
  <w:num w:numId="29">
    <w:abstractNumId w:val="19"/>
  </w:num>
  <w:num w:numId="30">
    <w:abstractNumId w:val="14"/>
  </w:num>
  <w:num w:numId="31">
    <w:abstractNumId w:val="9"/>
  </w:num>
  <w:num w:numId="32">
    <w:abstractNumId w:val="21"/>
  </w:num>
  <w:num w:numId="33">
    <w:abstractNumId w:val="18"/>
  </w:num>
  <w:num w:numId="34">
    <w:abstractNumId w:val="1"/>
  </w:num>
  <w:num w:numId="35">
    <w:abstractNumId w:val="40"/>
  </w:num>
  <w:num w:numId="36">
    <w:abstractNumId w:val="29"/>
  </w:num>
  <w:num w:numId="37">
    <w:abstractNumId w:val="24"/>
  </w:num>
  <w:num w:numId="38">
    <w:abstractNumId w:val="10"/>
  </w:num>
  <w:num w:numId="39">
    <w:abstractNumId w:val="13"/>
  </w:num>
  <w:num w:numId="40">
    <w:abstractNumId w:val="20"/>
  </w:num>
  <w:num w:numId="41">
    <w:abstractNumId w:val="12"/>
  </w:num>
  <w:num w:numId="42">
    <w:abstractNumId w:val="43"/>
  </w:num>
  <w:num w:numId="43">
    <w:abstractNumId w:val="38"/>
  </w:num>
  <w:num w:numId="44">
    <w:abstractNumId w:val="25"/>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DICKSON">
    <w15:presenceInfo w15:providerId="AD" w15:userId="S-1-5-21-1493071487-2274610007-2591895689-3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E7"/>
    <w:rsid w:val="000000FE"/>
    <w:rsid w:val="00000250"/>
    <w:rsid w:val="00000BA9"/>
    <w:rsid w:val="00000DEF"/>
    <w:rsid w:val="00001D47"/>
    <w:rsid w:val="0000205A"/>
    <w:rsid w:val="00003617"/>
    <w:rsid w:val="00003E7D"/>
    <w:rsid w:val="00003EB5"/>
    <w:rsid w:val="0000544F"/>
    <w:rsid w:val="00005DD4"/>
    <w:rsid w:val="00005EB2"/>
    <w:rsid w:val="0000666A"/>
    <w:rsid w:val="000071B1"/>
    <w:rsid w:val="00012A4B"/>
    <w:rsid w:val="00012C6C"/>
    <w:rsid w:val="0001303E"/>
    <w:rsid w:val="00013228"/>
    <w:rsid w:val="00014ACC"/>
    <w:rsid w:val="00015648"/>
    <w:rsid w:val="00016D7A"/>
    <w:rsid w:val="0001781F"/>
    <w:rsid w:val="00021C23"/>
    <w:rsid w:val="00022511"/>
    <w:rsid w:val="000227B0"/>
    <w:rsid w:val="0002304A"/>
    <w:rsid w:val="00026453"/>
    <w:rsid w:val="000264A8"/>
    <w:rsid w:val="000304D4"/>
    <w:rsid w:val="00031898"/>
    <w:rsid w:val="00031C8C"/>
    <w:rsid w:val="0003264A"/>
    <w:rsid w:val="0003344D"/>
    <w:rsid w:val="0003462F"/>
    <w:rsid w:val="00034D8A"/>
    <w:rsid w:val="00034F83"/>
    <w:rsid w:val="00035B1D"/>
    <w:rsid w:val="00035CA0"/>
    <w:rsid w:val="00035F26"/>
    <w:rsid w:val="00036970"/>
    <w:rsid w:val="00036E8C"/>
    <w:rsid w:val="000374EE"/>
    <w:rsid w:val="00037A0D"/>
    <w:rsid w:val="00037AA2"/>
    <w:rsid w:val="00041F5B"/>
    <w:rsid w:val="00042155"/>
    <w:rsid w:val="000430F8"/>
    <w:rsid w:val="00044B62"/>
    <w:rsid w:val="00046707"/>
    <w:rsid w:val="00047D05"/>
    <w:rsid w:val="00050992"/>
    <w:rsid w:val="00050A8E"/>
    <w:rsid w:val="00051854"/>
    <w:rsid w:val="00051BAC"/>
    <w:rsid w:val="0005348C"/>
    <w:rsid w:val="000537C8"/>
    <w:rsid w:val="00054641"/>
    <w:rsid w:val="0005554C"/>
    <w:rsid w:val="00056F9A"/>
    <w:rsid w:val="00057EBE"/>
    <w:rsid w:val="00063517"/>
    <w:rsid w:val="00063FD5"/>
    <w:rsid w:val="00064B65"/>
    <w:rsid w:val="00064D5C"/>
    <w:rsid w:val="000663A7"/>
    <w:rsid w:val="00066D47"/>
    <w:rsid w:val="000708BC"/>
    <w:rsid w:val="00070A38"/>
    <w:rsid w:val="00070AFC"/>
    <w:rsid w:val="00071FE7"/>
    <w:rsid w:val="00072FDA"/>
    <w:rsid w:val="00073619"/>
    <w:rsid w:val="00074566"/>
    <w:rsid w:val="0007458B"/>
    <w:rsid w:val="00075D10"/>
    <w:rsid w:val="0007775C"/>
    <w:rsid w:val="0008034B"/>
    <w:rsid w:val="00080C47"/>
    <w:rsid w:val="00081DF0"/>
    <w:rsid w:val="00082068"/>
    <w:rsid w:val="00082A84"/>
    <w:rsid w:val="00082F0B"/>
    <w:rsid w:val="00083877"/>
    <w:rsid w:val="00083DC8"/>
    <w:rsid w:val="000842AD"/>
    <w:rsid w:val="00084502"/>
    <w:rsid w:val="00085CAC"/>
    <w:rsid w:val="00085D30"/>
    <w:rsid w:val="00085F73"/>
    <w:rsid w:val="00085FCD"/>
    <w:rsid w:val="00086535"/>
    <w:rsid w:val="0008705C"/>
    <w:rsid w:val="0008742E"/>
    <w:rsid w:val="00087451"/>
    <w:rsid w:val="0009094D"/>
    <w:rsid w:val="00090A06"/>
    <w:rsid w:val="00092ED9"/>
    <w:rsid w:val="000930F3"/>
    <w:rsid w:val="0009389E"/>
    <w:rsid w:val="0009547B"/>
    <w:rsid w:val="00096964"/>
    <w:rsid w:val="00096B5F"/>
    <w:rsid w:val="000978FE"/>
    <w:rsid w:val="000A076D"/>
    <w:rsid w:val="000A0F4D"/>
    <w:rsid w:val="000A1BED"/>
    <w:rsid w:val="000A1CB2"/>
    <w:rsid w:val="000A1D60"/>
    <w:rsid w:val="000A3AEF"/>
    <w:rsid w:val="000A3CEB"/>
    <w:rsid w:val="000A45BB"/>
    <w:rsid w:val="000A5D24"/>
    <w:rsid w:val="000A7056"/>
    <w:rsid w:val="000B0288"/>
    <w:rsid w:val="000B0918"/>
    <w:rsid w:val="000B0A9D"/>
    <w:rsid w:val="000B1856"/>
    <w:rsid w:val="000B3512"/>
    <w:rsid w:val="000B4AA5"/>
    <w:rsid w:val="000B4D96"/>
    <w:rsid w:val="000B52D0"/>
    <w:rsid w:val="000B5A34"/>
    <w:rsid w:val="000B6C54"/>
    <w:rsid w:val="000B7486"/>
    <w:rsid w:val="000B7E77"/>
    <w:rsid w:val="000C06E7"/>
    <w:rsid w:val="000C0BCB"/>
    <w:rsid w:val="000C1E68"/>
    <w:rsid w:val="000C1FE1"/>
    <w:rsid w:val="000C2077"/>
    <w:rsid w:val="000C26DB"/>
    <w:rsid w:val="000C343B"/>
    <w:rsid w:val="000C439A"/>
    <w:rsid w:val="000C4975"/>
    <w:rsid w:val="000C4E5C"/>
    <w:rsid w:val="000C5092"/>
    <w:rsid w:val="000C5B22"/>
    <w:rsid w:val="000C5D34"/>
    <w:rsid w:val="000C6380"/>
    <w:rsid w:val="000C663E"/>
    <w:rsid w:val="000C7954"/>
    <w:rsid w:val="000C7D5E"/>
    <w:rsid w:val="000D0C4B"/>
    <w:rsid w:val="000D0ED9"/>
    <w:rsid w:val="000D1849"/>
    <w:rsid w:val="000D2EA6"/>
    <w:rsid w:val="000D32C2"/>
    <w:rsid w:val="000D6A0F"/>
    <w:rsid w:val="000D6E67"/>
    <w:rsid w:val="000D7603"/>
    <w:rsid w:val="000E0EFC"/>
    <w:rsid w:val="000E1107"/>
    <w:rsid w:val="000E18F4"/>
    <w:rsid w:val="000E1CD3"/>
    <w:rsid w:val="000E20F8"/>
    <w:rsid w:val="000E24C9"/>
    <w:rsid w:val="000E311B"/>
    <w:rsid w:val="000E3E11"/>
    <w:rsid w:val="000E416E"/>
    <w:rsid w:val="000E5070"/>
    <w:rsid w:val="000E57A9"/>
    <w:rsid w:val="000E5813"/>
    <w:rsid w:val="000F0240"/>
    <w:rsid w:val="000F0EC3"/>
    <w:rsid w:val="000F16A9"/>
    <w:rsid w:val="000F2193"/>
    <w:rsid w:val="000F2BD6"/>
    <w:rsid w:val="000F5141"/>
    <w:rsid w:val="000F5AAA"/>
    <w:rsid w:val="000F5C03"/>
    <w:rsid w:val="000F6CFB"/>
    <w:rsid w:val="000F756D"/>
    <w:rsid w:val="00100429"/>
    <w:rsid w:val="0010092C"/>
    <w:rsid w:val="00102E91"/>
    <w:rsid w:val="00103527"/>
    <w:rsid w:val="00103567"/>
    <w:rsid w:val="00103573"/>
    <w:rsid w:val="001060C3"/>
    <w:rsid w:val="0010655A"/>
    <w:rsid w:val="00110818"/>
    <w:rsid w:val="00110D52"/>
    <w:rsid w:val="00110FC1"/>
    <w:rsid w:val="0011422C"/>
    <w:rsid w:val="00114770"/>
    <w:rsid w:val="00115BC5"/>
    <w:rsid w:val="00121898"/>
    <w:rsid w:val="00122768"/>
    <w:rsid w:val="00123148"/>
    <w:rsid w:val="00123523"/>
    <w:rsid w:val="001244A7"/>
    <w:rsid w:val="00124614"/>
    <w:rsid w:val="00125D32"/>
    <w:rsid w:val="00126834"/>
    <w:rsid w:val="00127000"/>
    <w:rsid w:val="001277F2"/>
    <w:rsid w:val="00127D87"/>
    <w:rsid w:val="0013016F"/>
    <w:rsid w:val="00130E73"/>
    <w:rsid w:val="0013118E"/>
    <w:rsid w:val="00131418"/>
    <w:rsid w:val="00131450"/>
    <w:rsid w:val="00131D46"/>
    <w:rsid w:val="00132E33"/>
    <w:rsid w:val="0013375D"/>
    <w:rsid w:val="00133983"/>
    <w:rsid w:val="00134313"/>
    <w:rsid w:val="001346E8"/>
    <w:rsid w:val="00135235"/>
    <w:rsid w:val="0013595C"/>
    <w:rsid w:val="0013604E"/>
    <w:rsid w:val="001367AA"/>
    <w:rsid w:val="00136C97"/>
    <w:rsid w:val="00136CB6"/>
    <w:rsid w:val="0013767C"/>
    <w:rsid w:val="0014109C"/>
    <w:rsid w:val="001411F7"/>
    <w:rsid w:val="00142DBE"/>
    <w:rsid w:val="00144044"/>
    <w:rsid w:val="00144687"/>
    <w:rsid w:val="001448B7"/>
    <w:rsid w:val="00144E9A"/>
    <w:rsid w:val="00144FA0"/>
    <w:rsid w:val="00145FD7"/>
    <w:rsid w:val="00146C87"/>
    <w:rsid w:val="0014744B"/>
    <w:rsid w:val="00150B34"/>
    <w:rsid w:val="001517B0"/>
    <w:rsid w:val="001546D7"/>
    <w:rsid w:val="001550C1"/>
    <w:rsid w:val="00160584"/>
    <w:rsid w:val="00160C9F"/>
    <w:rsid w:val="00160CB9"/>
    <w:rsid w:val="00163A43"/>
    <w:rsid w:val="00164E3D"/>
    <w:rsid w:val="00165519"/>
    <w:rsid w:val="001660E7"/>
    <w:rsid w:val="001665BE"/>
    <w:rsid w:val="00166AFA"/>
    <w:rsid w:val="00167027"/>
    <w:rsid w:val="00167C0F"/>
    <w:rsid w:val="001700B4"/>
    <w:rsid w:val="00170FD7"/>
    <w:rsid w:val="001723D8"/>
    <w:rsid w:val="00173244"/>
    <w:rsid w:val="0017406D"/>
    <w:rsid w:val="0017409C"/>
    <w:rsid w:val="00174214"/>
    <w:rsid w:val="00175F6B"/>
    <w:rsid w:val="0018195D"/>
    <w:rsid w:val="00183F3F"/>
    <w:rsid w:val="00184110"/>
    <w:rsid w:val="0018466D"/>
    <w:rsid w:val="0018490A"/>
    <w:rsid w:val="00184B2E"/>
    <w:rsid w:val="00186171"/>
    <w:rsid w:val="00186F03"/>
    <w:rsid w:val="00187C33"/>
    <w:rsid w:val="00187DAC"/>
    <w:rsid w:val="0019082F"/>
    <w:rsid w:val="00191BF0"/>
    <w:rsid w:val="0019306F"/>
    <w:rsid w:val="00193E2B"/>
    <w:rsid w:val="001943EA"/>
    <w:rsid w:val="0019497D"/>
    <w:rsid w:val="00195FB6"/>
    <w:rsid w:val="00196771"/>
    <w:rsid w:val="001A069E"/>
    <w:rsid w:val="001A2E12"/>
    <w:rsid w:val="001A36D3"/>
    <w:rsid w:val="001A4D67"/>
    <w:rsid w:val="001A4E22"/>
    <w:rsid w:val="001A4FC8"/>
    <w:rsid w:val="001A54F0"/>
    <w:rsid w:val="001A550D"/>
    <w:rsid w:val="001A60E5"/>
    <w:rsid w:val="001A666A"/>
    <w:rsid w:val="001B1267"/>
    <w:rsid w:val="001B1990"/>
    <w:rsid w:val="001B2406"/>
    <w:rsid w:val="001B264D"/>
    <w:rsid w:val="001B2CD3"/>
    <w:rsid w:val="001B3DE0"/>
    <w:rsid w:val="001B407C"/>
    <w:rsid w:val="001B4C6B"/>
    <w:rsid w:val="001B5BE0"/>
    <w:rsid w:val="001B5E69"/>
    <w:rsid w:val="001C1575"/>
    <w:rsid w:val="001C1954"/>
    <w:rsid w:val="001C1D23"/>
    <w:rsid w:val="001C24C7"/>
    <w:rsid w:val="001C2A26"/>
    <w:rsid w:val="001C301A"/>
    <w:rsid w:val="001C3834"/>
    <w:rsid w:val="001C4148"/>
    <w:rsid w:val="001C4C60"/>
    <w:rsid w:val="001C5135"/>
    <w:rsid w:val="001C5311"/>
    <w:rsid w:val="001C565F"/>
    <w:rsid w:val="001C6021"/>
    <w:rsid w:val="001C6CB4"/>
    <w:rsid w:val="001D01BB"/>
    <w:rsid w:val="001D1863"/>
    <w:rsid w:val="001D1BA1"/>
    <w:rsid w:val="001D20F9"/>
    <w:rsid w:val="001D3BA6"/>
    <w:rsid w:val="001D51E1"/>
    <w:rsid w:val="001D6170"/>
    <w:rsid w:val="001D6358"/>
    <w:rsid w:val="001D7048"/>
    <w:rsid w:val="001E01F2"/>
    <w:rsid w:val="001E0DFF"/>
    <w:rsid w:val="001E2291"/>
    <w:rsid w:val="001E2907"/>
    <w:rsid w:val="001E29A1"/>
    <w:rsid w:val="001E2BC8"/>
    <w:rsid w:val="001E2DCA"/>
    <w:rsid w:val="001E34EF"/>
    <w:rsid w:val="001E362F"/>
    <w:rsid w:val="001E5204"/>
    <w:rsid w:val="001E5A1E"/>
    <w:rsid w:val="001E627F"/>
    <w:rsid w:val="001E71FA"/>
    <w:rsid w:val="001F0D37"/>
    <w:rsid w:val="001F1AAE"/>
    <w:rsid w:val="001F1DAC"/>
    <w:rsid w:val="001F2945"/>
    <w:rsid w:val="001F36B0"/>
    <w:rsid w:val="001F67CC"/>
    <w:rsid w:val="001F6B8A"/>
    <w:rsid w:val="001F6D3C"/>
    <w:rsid w:val="001F7796"/>
    <w:rsid w:val="001F7AF2"/>
    <w:rsid w:val="001F7D48"/>
    <w:rsid w:val="00200F7A"/>
    <w:rsid w:val="00201A56"/>
    <w:rsid w:val="0020238E"/>
    <w:rsid w:val="00202D12"/>
    <w:rsid w:val="00203155"/>
    <w:rsid w:val="00203A2D"/>
    <w:rsid w:val="00205A2A"/>
    <w:rsid w:val="00206299"/>
    <w:rsid w:val="00206421"/>
    <w:rsid w:val="00206790"/>
    <w:rsid w:val="00206BDD"/>
    <w:rsid w:val="00206E0F"/>
    <w:rsid w:val="00207874"/>
    <w:rsid w:val="00211AC4"/>
    <w:rsid w:val="0021389D"/>
    <w:rsid w:val="002153AE"/>
    <w:rsid w:val="00216A01"/>
    <w:rsid w:val="00216C9E"/>
    <w:rsid w:val="00217378"/>
    <w:rsid w:val="00217C03"/>
    <w:rsid w:val="00221CFB"/>
    <w:rsid w:val="002222AC"/>
    <w:rsid w:val="00222C12"/>
    <w:rsid w:val="00224348"/>
    <w:rsid w:val="002256C3"/>
    <w:rsid w:val="00225BC4"/>
    <w:rsid w:val="00227298"/>
    <w:rsid w:val="0023038D"/>
    <w:rsid w:val="002304FE"/>
    <w:rsid w:val="00230AFD"/>
    <w:rsid w:val="00230EF3"/>
    <w:rsid w:val="002310D1"/>
    <w:rsid w:val="00232DC2"/>
    <w:rsid w:val="00233D69"/>
    <w:rsid w:val="0023442F"/>
    <w:rsid w:val="00235761"/>
    <w:rsid w:val="00240070"/>
    <w:rsid w:val="00240732"/>
    <w:rsid w:val="00242891"/>
    <w:rsid w:val="00243249"/>
    <w:rsid w:val="00243578"/>
    <w:rsid w:val="00244290"/>
    <w:rsid w:val="0024448E"/>
    <w:rsid w:val="00245CF3"/>
    <w:rsid w:val="00246D7D"/>
    <w:rsid w:val="00250B20"/>
    <w:rsid w:val="00255E8C"/>
    <w:rsid w:val="002560F5"/>
    <w:rsid w:val="00256139"/>
    <w:rsid w:val="00256262"/>
    <w:rsid w:val="00257868"/>
    <w:rsid w:val="0026033A"/>
    <w:rsid w:val="00260CAA"/>
    <w:rsid w:val="00261B3B"/>
    <w:rsid w:val="00261EF3"/>
    <w:rsid w:val="00262014"/>
    <w:rsid w:val="00262B2D"/>
    <w:rsid w:val="0026492D"/>
    <w:rsid w:val="00264F6B"/>
    <w:rsid w:val="00265928"/>
    <w:rsid w:val="00265F6B"/>
    <w:rsid w:val="00266146"/>
    <w:rsid w:val="0026659E"/>
    <w:rsid w:val="00266C21"/>
    <w:rsid w:val="00270145"/>
    <w:rsid w:val="00270663"/>
    <w:rsid w:val="00270667"/>
    <w:rsid w:val="0027130C"/>
    <w:rsid w:val="00272C7F"/>
    <w:rsid w:val="0027329F"/>
    <w:rsid w:val="00273619"/>
    <w:rsid w:val="00275583"/>
    <w:rsid w:val="002755F8"/>
    <w:rsid w:val="00277361"/>
    <w:rsid w:val="0028340E"/>
    <w:rsid w:val="0028343E"/>
    <w:rsid w:val="00284A73"/>
    <w:rsid w:val="00286DF2"/>
    <w:rsid w:val="00287DB4"/>
    <w:rsid w:val="00287F00"/>
    <w:rsid w:val="00287F06"/>
    <w:rsid w:val="002905B8"/>
    <w:rsid w:val="002909E9"/>
    <w:rsid w:val="00291284"/>
    <w:rsid w:val="002936FE"/>
    <w:rsid w:val="0029396E"/>
    <w:rsid w:val="00294934"/>
    <w:rsid w:val="00295111"/>
    <w:rsid w:val="002958C2"/>
    <w:rsid w:val="00295A1D"/>
    <w:rsid w:val="00295BBB"/>
    <w:rsid w:val="00297731"/>
    <w:rsid w:val="002A0331"/>
    <w:rsid w:val="002A0B70"/>
    <w:rsid w:val="002A1349"/>
    <w:rsid w:val="002A328B"/>
    <w:rsid w:val="002A4159"/>
    <w:rsid w:val="002A5357"/>
    <w:rsid w:val="002A5394"/>
    <w:rsid w:val="002A6645"/>
    <w:rsid w:val="002A7865"/>
    <w:rsid w:val="002B14E2"/>
    <w:rsid w:val="002B1988"/>
    <w:rsid w:val="002B1C6F"/>
    <w:rsid w:val="002B1EC7"/>
    <w:rsid w:val="002B2CBB"/>
    <w:rsid w:val="002B2F8B"/>
    <w:rsid w:val="002B385C"/>
    <w:rsid w:val="002B389C"/>
    <w:rsid w:val="002B4EF5"/>
    <w:rsid w:val="002B52F2"/>
    <w:rsid w:val="002B6A64"/>
    <w:rsid w:val="002B76DE"/>
    <w:rsid w:val="002C048D"/>
    <w:rsid w:val="002C06BD"/>
    <w:rsid w:val="002C0F9A"/>
    <w:rsid w:val="002C191F"/>
    <w:rsid w:val="002C1E87"/>
    <w:rsid w:val="002C2565"/>
    <w:rsid w:val="002C2BC1"/>
    <w:rsid w:val="002C32B1"/>
    <w:rsid w:val="002C3BE1"/>
    <w:rsid w:val="002C3F14"/>
    <w:rsid w:val="002C422B"/>
    <w:rsid w:val="002C5732"/>
    <w:rsid w:val="002C57D1"/>
    <w:rsid w:val="002C651F"/>
    <w:rsid w:val="002D0613"/>
    <w:rsid w:val="002D0995"/>
    <w:rsid w:val="002D2926"/>
    <w:rsid w:val="002D2AA0"/>
    <w:rsid w:val="002E046D"/>
    <w:rsid w:val="002E0A35"/>
    <w:rsid w:val="002E0C80"/>
    <w:rsid w:val="002E105C"/>
    <w:rsid w:val="002E135D"/>
    <w:rsid w:val="002E317B"/>
    <w:rsid w:val="002E3242"/>
    <w:rsid w:val="002E38BF"/>
    <w:rsid w:val="002E5FD5"/>
    <w:rsid w:val="002E68A2"/>
    <w:rsid w:val="002F0558"/>
    <w:rsid w:val="002F0B63"/>
    <w:rsid w:val="002F105C"/>
    <w:rsid w:val="002F2788"/>
    <w:rsid w:val="002F3004"/>
    <w:rsid w:val="002F3268"/>
    <w:rsid w:val="002F3A99"/>
    <w:rsid w:val="002F3C73"/>
    <w:rsid w:val="002F448A"/>
    <w:rsid w:val="002F5862"/>
    <w:rsid w:val="00302916"/>
    <w:rsid w:val="0030389B"/>
    <w:rsid w:val="00303E49"/>
    <w:rsid w:val="003053BD"/>
    <w:rsid w:val="00306DDF"/>
    <w:rsid w:val="00307ECB"/>
    <w:rsid w:val="00310573"/>
    <w:rsid w:val="00311579"/>
    <w:rsid w:val="00312AF4"/>
    <w:rsid w:val="00314E6C"/>
    <w:rsid w:val="00317CD4"/>
    <w:rsid w:val="00320729"/>
    <w:rsid w:val="003214E4"/>
    <w:rsid w:val="00322ED6"/>
    <w:rsid w:val="003239C4"/>
    <w:rsid w:val="0032425E"/>
    <w:rsid w:val="003243E6"/>
    <w:rsid w:val="0032449E"/>
    <w:rsid w:val="00325FBD"/>
    <w:rsid w:val="003265EC"/>
    <w:rsid w:val="003266A9"/>
    <w:rsid w:val="003271F7"/>
    <w:rsid w:val="00327F0B"/>
    <w:rsid w:val="00327F90"/>
    <w:rsid w:val="00330796"/>
    <w:rsid w:val="00330865"/>
    <w:rsid w:val="00330DB3"/>
    <w:rsid w:val="00331001"/>
    <w:rsid w:val="00331102"/>
    <w:rsid w:val="00331A1C"/>
    <w:rsid w:val="00332108"/>
    <w:rsid w:val="0033517D"/>
    <w:rsid w:val="00335DA0"/>
    <w:rsid w:val="003362FE"/>
    <w:rsid w:val="00336A08"/>
    <w:rsid w:val="00337456"/>
    <w:rsid w:val="00341EB2"/>
    <w:rsid w:val="003423EA"/>
    <w:rsid w:val="003428EB"/>
    <w:rsid w:val="003451BD"/>
    <w:rsid w:val="00350228"/>
    <w:rsid w:val="003504D4"/>
    <w:rsid w:val="00350609"/>
    <w:rsid w:val="00351DFE"/>
    <w:rsid w:val="00351E16"/>
    <w:rsid w:val="00351E4E"/>
    <w:rsid w:val="003521E3"/>
    <w:rsid w:val="00352380"/>
    <w:rsid w:val="003531D5"/>
    <w:rsid w:val="00354D2E"/>
    <w:rsid w:val="003559C0"/>
    <w:rsid w:val="003605EE"/>
    <w:rsid w:val="00360902"/>
    <w:rsid w:val="003609E9"/>
    <w:rsid w:val="00360C6A"/>
    <w:rsid w:val="0036278D"/>
    <w:rsid w:val="003627A8"/>
    <w:rsid w:val="00363B1A"/>
    <w:rsid w:val="00364925"/>
    <w:rsid w:val="0036492C"/>
    <w:rsid w:val="00364BEF"/>
    <w:rsid w:val="00364F3C"/>
    <w:rsid w:val="00370150"/>
    <w:rsid w:val="003710E9"/>
    <w:rsid w:val="00372840"/>
    <w:rsid w:val="00372C6A"/>
    <w:rsid w:val="00373345"/>
    <w:rsid w:val="00373F46"/>
    <w:rsid w:val="003742A2"/>
    <w:rsid w:val="003756D5"/>
    <w:rsid w:val="00377BB3"/>
    <w:rsid w:val="00382593"/>
    <w:rsid w:val="003830A7"/>
    <w:rsid w:val="00383409"/>
    <w:rsid w:val="003839BA"/>
    <w:rsid w:val="003876BE"/>
    <w:rsid w:val="00387E0D"/>
    <w:rsid w:val="0039067F"/>
    <w:rsid w:val="00390CBA"/>
    <w:rsid w:val="00391D8B"/>
    <w:rsid w:val="00393A6C"/>
    <w:rsid w:val="00393FA8"/>
    <w:rsid w:val="0039532A"/>
    <w:rsid w:val="00395B51"/>
    <w:rsid w:val="003A0330"/>
    <w:rsid w:val="003A0C79"/>
    <w:rsid w:val="003A11AE"/>
    <w:rsid w:val="003A165E"/>
    <w:rsid w:val="003A1974"/>
    <w:rsid w:val="003A1A95"/>
    <w:rsid w:val="003A30DF"/>
    <w:rsid w:val="003A40A7"/>
    <w:rsid w:val="003A4131"/>
    <w:rsid w:val="003A624A"/>
    <w:rsid w:val="003A6B47"/>
    <w:rsid w:val="003A6F0A"/>
    <w:rsid w:val="003A7AE7"/>
    <w:rsid w:val="003A7B12"/>
    <w:rsid w:val="003A7C00"/>
    <w:rsid w:val="003A7C65"/>
    <w:rsid w:val="003B0225"/>
    <w:rsid w:val="003B025D"/>
    <w:rsid w:val="003B0678"/>
    <w:rsid w:val="003B0EBD"/>
    <w:rsid w:val="003B15D9"/>
    <w:rsid w:val="003B21B9"/>
    <w:rsid w:val="003B30AD"/>
    <w:rsid w:val="003B376C"/>
    <w:rsid w:val="003B3F48"/>
    <w:rsid w:val="003B4D08"/>
    <w:rsid w:val="003B533A"/>
    <w:rsid w:val="003B6F16"/>
    <w:rsid w:val="003B7472"/>
    <w:rsid w:val="003C00B4"/>
    <w:rsid w:val="003C0D7B"/>
    <w:rsid w:val="003C0FB4"/>
    <w:rsid w:val="003C142C"/>
    <w:rsid w:val="003C28AE"/>
    <w:rsid w:val="003C2F00"/>
    <w:rsid w:val="003C3F00"/>
    <w:rsid w:val="003C45ED"/>
    <w:rsid w:val="003C56DF"/>
    <w:rsid w:val="003C7380"/>
    <w:rsid w:val="003D0A6B"/>
    <w:rsid w:val="003D17F3"/>
    <w:rsid w:val="003D1996"/>
    <w:rsid w:val="003D19D4"/>
    <w:rsid w:val="003D1BB7"/>
    <w:rsid w:val="003D2648"/>
    <w:rsid w:val="003D2BDA"/>
    <w:rsid w:val="003D43BE"/>
    <w:rsid w:val="003D6873"/>
    <w:rsid w:val="003D6A01"/>
    <w:rsid w:val="003D7123"/>
    <w:rsid w:val="003D7A65"/>
    <w:rsid w:val="003E115B"/>
    <w:rsid w:val="003E2191"/>
    <w:rsid w:val="003E2D6C"/>
    <w:rsid w:val="003E3334"/>
    <w:rsid w:val="003E55A6"/>
    <w:rsid w:val="003E6A84"/>
    <w:rsid w:val="003E7EC4"/>
    <w:rsid w:val="003F0FCD"/>
    <w:rsid w:val="003F1EEC"/>
    <w:rsid w:val="003F2D4D"/>
    <w:rsid w:val="003F4619"/>
    <w:rsid w:val="003F4960"/>
    <w:rsid w:val="003F6646"/>
    <w:rsid w:val="003F6B55"/>
    <w:rsid w:val="00401E99"/>
    <w:rsid w:val="00401EC8"/>
    <w:rsid w:val="004022C0"/>
    <w:rsid w:val="004033F7"/>
    <w:rsid w:val="004038D5"/>
    <w:rsid w:val="00404194"/>
    <w:rsid w:val="00405446"/>
    <w:rsid w:val="00406691"/>
    <w:rsid w:val="00406DBA"/>
    <w:rsid w:val="00410348"/>
    <w:rsid w:val="004105B5"/>
    <w:rsid w:val="00410936"/>
    <w:rsid w:val="00411109"/>
    <w:rsid w:val="004112CB"/>
    <w:rsid w:val="00411B7D"/>
    <w:rsid w:val="00412292"/>
    <w:rsid w:val="00412865"/>
    <w:rsid w:val="00412C01"/>
    <w:rsid w:val="00413D65"/>
    <w:rsid w:val="00414C6E"/>
    <w:rsid w:val="00415E45"/>
    <w:rsid w:val="0042063B"/>
    <w:rsid w:val="00420855"/>
    <w:rsid w:val="00420F08"/>
    <w:rsid w:val="00421CBD"/>
    <w:rsid w:val="0042248C"/>
    <w:rsid w:val="004225E8"/>
    <w:rsid w:val="00424CA9"/>
    <w:rsid w:val="00427849"/>
    <w:rsid w:val="00430A4E"/>
    <w:rsid w:val="00432947"/>
    <w:rsid w:val="00436F03"/>
    <w:rsid w:val="0044096D"/>
    <w:rsid w:val="00440DED"/>
    <w:rsid w:val="004416EC"/>
    <w:rsid w:val="00441860"/>
    <w:rsid w:val="004420B7"/>
    <w:rsid w:val="0044244B"/>
    <w:rsid w:val="00442C83"/>
    <w:rsid w:val="004434DF"/>
    <w:rsid w:val="00443832"/>
    <w:rsid w:val="00443FE3"/>
    <w:rsid w:val="0044485F"/>
    <w:rsid w:val="00444AE7"/>
    <w:rsid w:val="00445AED"/>
    <w:rsid w:val="0044647F"/>
    <w:rsid w:val="00447218"/>
    <w:rsid w:val="004508D3"/>
    <w:rsid w:val="00450B0E"/>
    <w:rsid w:val="004511E3"/>
    <w:rsid w:val="00451238"/>
    <w:rsid w:val="004516C3"/>
    <w:rsid w:val="0045171A"/>
    <w:rsid w:val="004521CB"/>
    <w:rsid w:val="004529D4"/>
    <w:rsid w:val="00453BBD"/>
    <w:rsid w:val="00453E7E"/>
    <w:rsid w:val="00454C07"/>
    <w:rsid w:val="00454F44"/>
    <w:rsid w:val="0045509F"/>
    <w:rsid w:val="0045615C"/>
    <w:rsid w:val="004567E1"/>
    <w:rsid w:val="0045694C"/>
    <w:rsid w:val="00456A3B"/>
    <w:rsid w:val="00456FE5"/>
    <w:rsid w:val="00457132"/>
    <w:rsid w:val="00457B21"/>
    <w:rsid w:val="00462E52"/>
    <w:rsid w:val="00463194"/>
    <w:rsid w:val="00463463"/>
    <w:rsid w:val="00463C8C"/>
    <w:rsid w:val="00463D1D"/>
    <w:rsid w:val="00464AD5"/>
    <w:rsid w:val="0046637E"/>
    <w:rsid w:val="00466A91"/>
    <w:rsid w:val="004710B9"/>
    <w:rsid w:val="0047110D"/>
    <w:rsid w:val="0047161E"/>
    <w:rsid w:val="004724A6"/>
    <w:rsid w:val="004737F6"/>
    <w:rsid w:val="004741B8"/>
    <w:rsid w:val="0047595B"/>
    <w:rsid w:val="00475CBF"/>
    <w:rsid w:val="004762DE"/>
    <w:rsid w:val="0047673F"/>
    <w:rsid w:val="00476780"/>
    <w:rsid w:val="00476C23"/>
    <w:rsid w:val="00477AB0"/>
    <w:rsid w:val="00477B91"/>
    <w:rsid w:val="00480223"/>
    <w:rsid w:val="00480BF0"/>
    <w:rsid w:val="00482B7C"/>
    <w:rsid w:val="0048338C"/>
    <w:rsid w:val="00484817"/>
    <w:rsid w:val="0048535D"/>
    <w:rsid w:val="00486BAD"/>
    <w:rsid w:val="0048761A"/>
    <w:rsid w:val="004879A2"/>
    <w:rsid w:val="00490F9D"/>
    <w:rsid w:val="004911E4"/>
    <w:rsid w:val="0049155C"/>
    <w:rsid w:val="0049193D"/>
    <w:rsid w:val="00491AB4"/>
    <w:rsid w:val="00492202"/>
    <w:rsid w:val="00492FD5"/>
    <w:rsid w:val="0049302E"/>
    <w:rsid w:val="004936F7"/>
    <w:rsid w:val="00493C95"/>
    <w:rsid w:val="00493CED"/>
    <w:rsid w:val="0049436B"/>
    <w:rsid w:val="0049480B"/>
    <w:rsid w:val="00494AEF"/>
    <w:rsid w:val="00494D75"/>
    <w:rsid w:val="0049567A"/>
    <w:rsid w:val="004960BF"/>
    <w:rsid w:val="00497F83"/>
    <w:rsid w:val="004A0306"/>
    <w:rsid w:val="004A030C"/>
    <w:rsid w:val="004A23D4"/>
    <w:rsid w:val="004A2BD2"/>
    <w:rsid w:val="004A2DF8"/>
    <w:rsid w:val="004A3443"/>
    <w:rsid w:val="004A5449"/>
    <w:rsid w:val="004A682A"/>
    <w:rsid w:val="004A6D17"/>
    <w:rsid w:val="004B051F"/>
    <w:rsid w:val="004B0B9B"/>
    <w:rsid w:val="004B1A17"/>
    <w:rsid w:val="004B1D01"/>
    <w:rsid w:val="004B3827"/>
    <w:rsid w:val="004B4A94"/>
    <w:rsid w:val="004B5BBA"/>
    <w:rsid w:val="004B64CF"/>
    <w:rsid w:val="004B7596"/>
    <w:rsid w:val="004C02CA"/>
    <w:rsid w:val="004C0871"/>
    <w:rsid w:val="004C08F8"/>
    <w:rsid w:val="004C16C3"/>
    <w:rsid w:val="004C1BE8"/>
    <w:rsid w:val="004C20D6"/>
    <w:rsid w:val="004C33E0"/>
    <w:rsid w:val="004C365A"/>
    <w:rsid w:val="004C578E"/>
    <w:rsid w:val="004C5887"/>
    <w:rsid w:val="004C64C1"/>
    <w:rsid w:val="004C7071"/>
    <w:rsid w:val="004D0F47"/>
    <w:rsid w:val="004D3BAC"/>
    <w:rsid w:val="004D4822"/>
    <w:rsid w:val="004D6CDE"/>
    <w:rsid w:val="004D6DD0"/>
    <w:rsid w:val="004E01F3"/>
    <w:rsid w:val="004E02E5"/>
    <w:rsid w:val="004E1B2F"/>
    <w:rsid w:val="004E2A02"/>
    <w:rsid w:val="004E343B"/>
    <w:rsid w:val="004E419B"/>
    <w:rsid w:val="004E4C5C"/>
    <w:rsid w:val="004E4E0B"/>
    <w:rsid w:val="004E5201"/>
    <w:rsid w:val="004E5486"/>
    <w:rsid w:val="004E72ED"/>
    <w:rsid w:val="004E7D26"/>
    <w:rsid w:val="004F00F5"/>
    <w:rsid w:val="004F0CA6"/>
    <w:rsid w:val="004F29A4"/>
    <w:rsid w:val="004F2AA2"/>
    <w:rsid w:val="004F37CD"/>
    <w:rsid w:val="004F3C09"/>
    <w:rsid w:val="004F3FD9"/>
    <w:rsid w:val="004F4336"/>
    <w:rsid w:val="004F46F8"/>
    <w:rsid w:val="004F4B29"/>
    <w:rsid w:val="004F5743"/>
    <w:rsid w:val="005003BD"/>
    <w:rsid w:val="00501D5D"/>
    <w:rsid w:val="00502B1F"/>
    <w:rsid w:val="00503594"/>
    <w:rsid w:val="005039AC"/>
    <w:rsid w:val="00504118"/>
    <w:rsid w:val="005042F3"/>
    <w:rsid w:val="0050470D"/>
    <w:rsid w:val="0050756F"/>
    <w:rsid w:val="00510405"/>
    <w:rsid w:val="00512D0C"/>
    <w:rsid w:val="00513AC7"/>
    <w:rsid w:val="0051425A"/>
    <w:rsid w:val="00515609"/>
    <w:rsid w:val="00516D25"/>
    <w:rsid w:val="00517D26"/>
    <w:rsid w:val="00520F7C"/>
    <w:rsid w:val="00521429"/>
    <w:rsid w:val="005224B5"/>
    <w:rsid w:val="00523312"/>
    <w:rsid w:val="00523C06"/>
    <w:rsid w:val="00524FE2"/>
    <w:rsid w:val="00525174"/>
    <w:rsid w:val="005253EB"/>
    <w:rsid w:val="005300A8"/>
    <w:rsid w:val="00530B68"/>
    <w:rsid w:val="0053222C"/>
    <w:rsid w:val="00533218"/>
    <w:rsid w:val="0053354E"/>
    <w:rsid w:val="005346BA"/>
    <w:rsid w:val="00534919"/>
    <w:rsid w:val="005369B9"/>
    <w:rsid w:val="0053770A"/>
    <w:rsid w:val="005401D3"/>
    <w:rsid w:val="005409F8"/>
    <w:rsid w:val="00542322"/>
    <w:rsid w:val="00542B53"/>
    <w:rsid w:val="005446BC"/>
    <w:rsid w:val="00544BF5"/>
    <w:rsid w:val="00545D19"/>
    <w:rsid w:val="0054653E"/>
    <w:rsid w:val="005466A2"/>
    <w:rsid w:val="0054685B"/>
    <w:rsid w:val="00546CAC"/>
    <w:rsid w:val="00546DF2"/>
    <w:rsid w:val="00546DF8"/>
    <w:rsid w:val="00550AA8"/>
    <w:rsid w:val="00552C35"/>
    <w:rsid w:val="005531C5"/>
    <w:rsid w:val="00554B25"/>
    <w:rsid w:val="0055668F"/>
    <w:rsid w:val="0055716B"/>
    <w:rsid w:val="00560107"/>
    <w:rsid w:val="00560FA8"/>
    <w:rsid w:val="00561199"/>
    <w:rsid w:val="00562903"/>
    <w:rsid w:val="00562C68"/>
    <w:rsid w:val="005632DE"/>
    <w:rsid w:val="00563474"/>
    <w:rsid w:val="0056361D"/>
    <w:rsid w:val="005637BB"/>
    <w:rsid w:val="0056397D"/>
    <w:rsid w:val="0056498B"/>
    <w:rsid w:val="005654A9"/>
    <w:rsid w:val="00566127"/>
    <w:rsid w:val="00566B65"/>
    <w:rsid w:val="00566BC5"/>
    <w:rsid w:val="00567994"/>
    <w:rsid w:val="0057203B"/>
    <w:rsid w:val="0057278A"/>
    <w:rsid w:val="00573218"/>
    <w:rsid w:val="0057437F"/>
    <w:rsid w:val="00575E50"/>
    <w:rsid w:val="00576496"/>
    <w:rsid w:val="00577BB3"/>
    <w:rsid w:val="005816F5"/>
    <w:rsid w:val="00581B3E"/>
    <w:rsid w:val="00582C60"/>
    <w:rsid w:val="0058354C"/>
    <w:rsid w:val="0058516A"/>
    <w:rsid w:val="005851F6"/>
    <w:rsid w:val="00585802"/>
    <w:rsid w:val="00585EBA"/>
    <w:rsid w:val="005865B0"/>
    <w:rsid w:val="0058724B"/>
    <w:rsid w:val="0059016C"/>
    <w:rsid w:val="005905B1"/>
    <w:rsid w:val="00592E5D"/>
    <w:rsid w:val="005937D6"/>
    <w:rsid w:val="00594DD2"/>
    <w:rsid w:val="005962BC"/>
    <w:rsid w:val="005A0941"/>
    <w:rsid w:val="005A0AEC"/>
    <w:rsid w:val="005A12AA"/>
    <w:rsid w:val="005A197A"/>
    <w:rsid w:val="005A281C"/>
    <w:rsid w:val="005A28F3"/>
    <w:rsid w:val="005A3351"/>
    <w:rsid w:val="005A3539"/>
    <w:rsid w:val="005A3560"/>
    <w:rsid w:val="005A3DF2"/>
    <w:rsid w:val="005A4A53"/>
    <w:rsid w:val="005A4DEC"/>
    <w:rsid w:val="005B12CB"/>
    <w:rsid w:val="005B229E"/>
    <w:rsid w:val="005B508E"/>
    <w:rsid w:val="005B7321"/>
    <w:rsid w:val="005B74E5"/>
    <w:rsid w:val="005C15C9"/>
    <w:rsid w:val="005C20A0"/>
    <w:rsid w:val="005C3704"/>
    <w:rsid w:val="005C3D67"/>
    <w:rsid w:val="005C3F67"/>
    <w:rsid w:val="005C4828"/>
    <w:rsid w:val="005C48DF"/>
    <w:rsid w:val="005C5037"/>
    <w:rsid w:val="005C57E4"/>
    <w:rsid w:val="005C5F57"/>
    <w:rsid w:val="005C61D4"/>
    <w:rsid w:val="005C61F9"/>
    <w:rsid w:val="005C62AE"/>
    <w:rsid w:val="005C7164"/>
    <w:rsid w:val="005C7DD4"/>
    <w:rsid w:val="005D1D2F"/>
    <w:rsid w:val="005D336A"/>
    <w:rsid w:val="005D388E"/>
    <w:rsid w:val="005D4CCF"/>
    <w:rsid w:val="005D50B3"/>
    <w:rsid w:val="005D57E1"/>
    <w:rsid w:val="005D5B3D"/>
    <w:rsid w:val="005D77F0"/>
    <w:rsid w:val="005E03BB"/>
    <w:rsid w:val="005E0494"/>
    <w:rsid w:val="005E303C"/>
    <w:rsid w:val="005E352E"/>
    <w:rsid w:val="005E4798"/>
    <w:rsid w:val="005E486D"/>
    <w:rsid w:val="005E4AEE"/>
    <w:rsid w:val="005E6866"/>
    <w:rsid w:val="005E7A0B"/>
    <w:rsid w:val="005F178A"/>
    <w:rsid w:val="005F1B11"/>
    <w:rsid w:val="005F2EA3"/>
    <w:rsid w:val="005F371A"/>
    <w:rsid w:val="005F5320"/>
    <w:rsid w:val="005F6D06"/>
    <w:rsid w:val="005F7BD1"/>
    <w:rsid w:val="005F7CA2"/>
    <w:rsid w:val="005F7EB7"/>
    <w:rsid w:val="006005E1"/>
    <w:rsid w:val="00600697"/>
    <w:rsid w:val="0060207E"/>
    <w:rsid w:val="00603482"/>
    <w:rsid w:val="0060386F"/>
    <w:rsid w:val="0060414C"/>
    <w:rsid w:val="006042CF"/>
    <w:rsid w:val="0060479B"/>
    <w:rsid w:val="006048C7"/>
    <w:rsid w:val="006048D1"/>
    <w:rsid w:val="00604A12"/>
    <w:rsid w:val="00604A5C"/>
    <w:rsid w:val="00604C5A"/>
    <w:rsid w:val="0060533F"/>
    <w:rsid w:val="00605562"/>
    <w:rsid w:val="00605710"/>
    <w:rsid w:val="00605A5C"/>
    <w:rsid w:val="00605FEB"/>
    <w:rsid w:val="006063D8"/>
    <w:rsid w:val="0060679F"/>
    <w:rsid w:val="00607734"/>
    <w:rsid w:val="00607924"/>
    <w:rsid w:val="00607EE2"/>
    <w:rsid w:val="006104A2"/>
    <w:rsid w:val="00610C07"/>
    <w:rsid w:val="00611612"/>
    <w:rsid w:val="006121BD"/>
    <w:rsid w:val="00613D06"/>
    <w:rsid w:val="0061476A"/>
    <w:rsid w:val="006148EB"/>
    <w:rsid w:val="00615072"/>
    <w:rsid w:val="00616326"/>
    <w:rsid w:val="0061692A"/>
    <w:rsid w:val="0061748D"/>
    <w:rsid w:val="0062044C"/>
    <w:rsid w:val="00620C63"/>
    <w:rsid w:val="00623FA5"/>
    <w:rsid w:val="00624D5A"/>
    <w:rsid w:val="006260CC"/>
    <w:rsid w:val="00626EEF"/>
    <w:rsid w:val="006276B1"/>
    <w:rsid w:val="00630243"/>
    <w:rsid w:val="006314A0"/>
    <w:rsid w:val="00631635"/>
    <w:rsid w:val="00632F94"/>
    <w:rsid w:val="00633B25"/>
    <w:rsid w:val="00635264"/>
    <w:rsid w:val="0063559C"/>
    <w:rsid w:val="006367DC"/>
    <w:rsid w:val="006378EF"/>
    <w:rsid w:val="0064061E"/>
    <w:rsid w:val="006407DB"/>
    <w:rsid w:val="00640CF8"/>
    <w:rsid w:val="006432A6"/>
    <w:rsid w:val="00644D1E"/>
    <w:rsid w:val="0064539C"/>
    <w:rsid w:val="00645727"/>
    <w:rsid w:val="0064658E"/>
    <w:rsid w:val="00646622"/>
    <w:rsid w:val="006501ED"/>
    <w:rsid w:val="00650A8C"/>
    <w:rsid w:val="00650B7D"/>
    <w:rsid w:val="0065352E"/>
    <w:rsid w:val="006544C4"/>
    <w:rsid w:val="00655E40"/>
    <w:rsid w:val="00656CF2"/>
    <w:rsid w:val="00656FB7"/>
    <w:rsid w:val="00657AAF"/>
    <w:rsid w:val="00657DE6"/>
    <w:rsid w:val="0066035E"/>
    <w:rsid w:val="00660E71"/>
    <w:rsid w:val="00661138"/>
    <w:rsid w:val="006621B6"/>
    <w:rsid w:val="0066280C"/>
    <w:rsid w:val="0066380F"/>
    <w:rsid w:val="00663982"/>
    <w:rsid w:val="0066453D"/>
    <w:rsid w:val="006646C1"/>
    <w:rsid w:val="00664A1A"/>
    <w:rsid w:val="00670F9E"/>
    <w:rsid w:val="00671F43"/>
    <w:rsid w:val="00672BE6"/>
    <w:rsid w:val="006739EA"/>
    <w:rsid w:val="00673FCC"/>
    <w:rsid w:val="00675134"/>
    <w:rsid w:val="00675848"/>
    <w:rsid w:val="006767FE"/>
    <w:rsid w:val="00677071"/>
    <w:rsid w:val="00677B9D"/>
    <w:rsid w:val="00680015"/>
    <w:rsid w:val="0068088C"/>
    <w:rsid w:val="00681670"/>
    <w:rsid w:val="006823C2"/>
    <w:rsid w:val="006856D2"/>
    <w:rsid w:val="006864D0"/>
    <w:rsid w:val="006865E5"/>
    <w:rsid w:val="00687243"/>
    <w:rsid w:val="00687797"/>
    <w:rsid w:val="0069064C"/>
    <w:rsid w:val="006911F4"/>
    <w:rsid w:val="006914D8"/>
    <w:rsid w:val="00691C32"/>
    <w:rsid w:val="00691E73"/>
    <w:rsid w:val="00692767"/>
    <w:rsid w:val="00692EB0"/>
    <w:rsid w:val="006935E4"/>
    <w:rsid w:val="00693877"/>
    <w:rsid w:val="0069439C"/>
    <w:rsid w:val="0069456F"/>
    <w:rsid w:val="0069463F"/>
    <w:rsid w:val="00694996"/>
    <w:rsid w:val="00694EC6"/>
    <w:rsid w:val="00695A35"/>
    <w:rsid w:val="00696A29"/>
    <w:rsid w:val="00696E01"/>
    <w:rsid w:val="00697664"/>
    <w:rsid w:val="006A0349"/>
    <w:rsid w:val="006A1D45"/>
    <w:rsid w:val="006A266B"/>
    <w:rsid w:val="006A334C"/>
    <w:rsid w:val="006A3D0F"/>
    <w:rsid w:val="006A41C0"/>
    <w:rsid w:val="006A5B35"/>
    <w:rsid w:val="006A5E52"/>
    <w:rsid w:val="006A74B3"/>
    <w:rsid w:val="006A7967"/>
    <w:rsid w:val="006B0A16"/>
    <w:rsid w:val="006B0C2A"/>
    <w:rsid w:val="006B1BE7"/>
    <w:rsid w:val="006B362A"/>
    <w:rsid w:val="006B3D64"/>
    <w:rsid w:val="006B5075"/>
    <w:rsid w:val="006B5A2B"/>
    <w:rsid w:val="006B5AA5"/>
    <w:rsid w:val="006B6249"/>
    <w:rsid w:val="006B65A5"/>
    <w:rsid w:val="006B6D2E"/>
    <w:rsid w:val="006B784D"/>
    <w:rsid w:val="006C0AF7"/>
    <w:rsid w:val="006C0B47"/>
    <w:rsid w:val="006C2CB2"/>
    <w:rsid w:val="006C482A"/>
    <w:rsid w:val="006C4AF5"/>
    <w:rsid w:val="006C5C59"/>
    <w:rsid w:val="006C68E9"/>
    <w:rsid w:val="006C6CCA"/>
    <w:rsid w:val="006C7AA4"/>
    <w:rsid w:val="006D199F"/>
    <w:rsid w:val="006D19EF"/>
    <w:rsid w:val="006D1FD0"/>
    <w:rsid w:val="006D48BA"/>
    <w:rsid w:val="006E0D59"/>
    <w:rsid w:val="006E0E8B"/>
    <w:rsid w:val="006E14A5"/>
    <w:rsid w:val="006E195D"/>
    <w:rsid w:val="006E29B6"/>
    <w:rsid w:val="006E2B85"/>
    <w:rsid w:val="006E3F34"/>
    <w:rsid w:val="006E4516"/>
    <w:rsid w:val="006E55E6"/>
    <w:rsid w:val="006E6210"/>
    <w:rsid w:val="006F1733"/>
    <w:rsid w:val="006F1C3D"/>
    <w:rsid w:val="006F36F6"/>
    <w:rsid w:val="006F4CB6"/>
    <w:rsid w:val="006F68C8"/>
    <w:rsid w:val="006F7E5A"/>
    <w:rsid w:val="0070129B"/>
    <w:rsid w:val="00701F1C"/>
    <w:rsid w:val="0070214C"/>
    <w:rsid w:val="00702C17"/>
    <w:rsid w:val="0070354F"/>
    <w:rsid w:val="00703789"/>
    <w:rsid w:val="00703AFD"/>
    <w:rsid w:val="007044FC"/>
    <w:rsid w:val="00704EE4"/>
    <w:rsid w:val="007057EB"/>
    <w:rsid w:val="00705E43"/>
    <w:rsid w:val="00705F8F"/>
    <w:rsid w:val="007075C9"/>
    <w:rsid w:val="00710140"/>
    <w:rsid w:val="00711B66"/>
    <w:rsid w:val="00711EC9"/>
    <w:rsid w:val="00712349"/>
    <w:rsid w:val="007139FA"/>
    <w:rsid w:val="00714105"/>
    <w:rsid w:val="00714B02"/>
    <w:rsid w:val="00715284"/>
    <w:rsid w:val="0071656F"/>
    <w:rsid w:val="0071702A"/>
    <w:rsid w:val="00720D78"/>
    <w:rsid w:val="00721105"/>
    <w:rsid w:val="00721487"/>
    <w:rsid w:val="007217DD"/>
    <w:rsid w:val="00722248"/>
    <w:rsid w:val="007225BA"/>
    <w:rsid w:val="00722D74"/>
    <w:rsid w:val="00723A24"/>
    <w:rsid w:val="00725896"/>
    <w:rsid w:val="007264EB"/>
    <w:rsid w:val="00727DE3"/>
    <w:rsid w:val="007303F9"/>
    <w:rsid w:val="0073062D"/>
    <w:rsid w:val="00730822"/>
    <w:rsid w:val="00731DCA"/>
    <w:rsid w:val="007328FC"/>
    <w:rsid w:val="0073304C"/>
    <w:rsid w:val="00733A9B"/>
    <w:rsid w:val="00734262"/>
    <w:rsid w:val="00734B9A"/>
    <w:rsid w:val="00734CB8"/>
    <w:rsid w:val="0073673F"/>
    <w:rsid w:val="00736FF0"/>
    <w:rsid w:val="00737319"/>
    <w:rsid w:val="007373FE"/>
    <w:rsid w:val="00740CB0"/>
    <w:rsid w:val="00741FA7"/>
    <w:rsid w:val="0074245C"/>
    <w:rsid w:val="00742ADB"/>
    <w:rsid w:val="00743271"/>
    <w:rsid w:val="00743F5A"/>
    <w:rsid w:val="007454D3"/>
    <w:rsid w:val="00745E09"/>
    <w:rsid w:val="00745EA1"/>
    <w:rsid w:val="00746D09"/>
    <w:rsid w:val="0075166C"/>
    <w:rsid w:val="00751AFB"/>
    <w:rsid w:val="00751F5C"/>
    <w:rsid w:val="0075355B"/>
    <w:rsid w:val="00753873"/>
    <w:rsid w:val="007542E6"/>
    <w:rsid w:val="00755137"/>
    <w:rsid w:val="007553DC"/>
    <w:rsid w:val="0075541F"/>
    <w:rsid w:val="0075564C"/>
    <w:rsid w:val="00757399"/>
    <w:rsid w:val="007573BA"/>
    <w:rsid w:val="007573C6"/>
    <w:rsid w:val="0076024E"/>
    <w:rsid w:val="007606D0"/>
    <w:rsid w:val="0076103D"/>
    <w:rsid w:val="00761E09"/>
    <w:rsid w:val="00764DC5"/>
    <w:rsid w:val="00765E2A"/>
    <w:rsid w:val="00765ED9"/>
    <w:rsid w:val="00767F3D"/>
    <w:rsid w:val="007700E9"/>
    <w:rsid w:val="0077060C"/>
    <w:rsid w:val="007706B4"/>
    <w:rsid w:val="00771232"/>
    <w:rsid w:val="0077196E"/>
    <w:rsid w:val="0077326E"/>
    <w:rsid w:val="007745A2"/>
    <w:rsid w:val="0077475C"/>
    <w:rsid w:val="007749C6"/>
    <w:rsid w:val="007753EB"/>
    <w:rsid w:val="007762F4"/>
    <w:rsid w:val="007762FD"/>
    <w:rsid w:val="00776679"/>
    <w:rsid w:val="00782170"/>
    <w:rsid w:val="0078413F"/>
    <w:rsid w:val="007841B7"/>
    <w:rsid w:val="00784B73"/>
    <w:rsid w:val="00784D16"/>
    <w:rsid w:val="00784E18"/>
    <w:rsid w:val="00784E5A"/>
    <w:rsid w:val="0078553D"/>
    <w:rsid w:val="007855CB"/>
    <w:rsid w:val="00785D6B"/>
    <w:rsid w:val="0078795C"/>
    <w:rsid w:val="007900C5"/>
    <w:rsid w:val="007901F4"/>
    <w:rsid w:val="007910F5"/>
    <w:rsid w:val="007917D1"/>
    <w:rsid w:val="007918BD"/>
    <w:rsid w:val="00793C45"/>
    <w:rsid w:val="00793EA3"/>
    <w:rsid w:val="00793FD1"/>
    <w:rsid w:val="00794932"/>
    <w:rsid w:val="007957B2"/>
    <w:rsid w:val="00796359"/>
    <w:rsid w:val="00797100"/>
    <w:rsid w:val="007A34F0"/>
    <w:rsid w:val="007A44A7"/>
    <w:rsid w:val="007B079B"/>
    <w:rsid w:val="007B17F9"/>
    <w:rsid w:val="007B2473"/>
    <w:rsid w:val="007B28F2"/>
    <w:rsid w:val="007B4AD2"/>
    <w:rsid w:val="007B608F"/>
    <w:rsid w:val="007B62B5"/>
    <w:rsid w:val="007B7672"/>
    <w:rsid w:val="007B78A0"/>
    <w:rsid w:val="007B7DC5"/>
    <w:rsid w:val="007B7FBA"/>
    <w:rsid w:val="007C235A"/>
    <w:rsid w:val="007C2545"/>
    <w:rsid w:val="007C2D8D"/>
    <w:rsid w:val="007C3EAB"/>
    <w:rsid w:val="007C4A50"/>
    <w:rsid w:val="007C4CD3"/>
    <w:rsid w:val="007C552E"/>
    <w:rsid w:val="007D3766"/>
    <w:rsid w:val="007D4028"/>
    <w:rsid w:val="007D4110"/>
    <w:rsid w:val="007D4427"/>
    <w:rsid w:val="007D4543"/>
    <w:rsid w:val="007D6ACE"/>
    <w:rsid w:val="007D6F04"/>
    <w:rsid w:val="007D72E5"/>
    <w:rsid w:val="007D7996"/>
    <w:rsid w:val="007D7C97"/>
    <w:rsid w:val="007D7F13"/>
    <w:rsid w:val="007E04F5"/>
    <w:rsid w:val="007E070B"/>
    <w:rsid w:val="007E13B6"/>
    <w:rsid w:val="007E1696"/>
    <w:rsid w:val="007E2673"/>
    <w:rsid w:val="007E5CC3"/>
    <w:rsid w:val="007E5E6F"/>
    <w:rsid w:val="007E7CF5"/>
    <w:rsid w:val="007F10E9"/>
    <w:rsid w:val="007F2000"/>
    <w:rsid w:val="007F2961"/>
    <w:rsid w:val="007F2CFE"/>
    <w:rsid w:val="007F2FD9"/>
    <w:rsid w:val="007F3384"/>
    <w:rsid w:val="007F5D7A"/>
    <w:rsid w:val="007F5E6D"/>
    <w:rsid w:val="007F68F3"/>
    <w:rsid w:val="007F6D6B"/>
    <w:rsid w:val="007F72AA"/>
    <w:rsid w:val="00800216"/>
    <w:rsid w:val="008015AF"/>
    <w:rsid w:val="008017F2"/>
    <w:rsid w:val="008021C7"/>
    <w:rsid w:val="00802C7B"/>
    <w:rsid w:val="008044C4"/>
    <w:rsid w:val="00804C70"/>
    <w:rsid w:val="00804CFF"/>
    <w:rsid w:val="00804E08"/>
    <w:rsid w:val="0080571A"/>
    <w:rsid w:val="0080574F"/>
    <w:rsid w:val="008066B3"/>
    <w:rsid w:val="00806BA8"/>
    <w:rsid w:val="00807819"/>
    <w:rsid w:val="00811807"/>
    <w:rsid w:val="008126AF"/>
    <w:rsid w:val="008129FC"/>
    <w:rsid w:val="0081411F"/>
    <w:rsid w:val="00814510"/>
    <w:rsid w:val="00814F4A"/>
    <w:rsid w:val="00815694"/>
    <w:rsid w:val="00816A94"/>
    <w:rsid w:val="00816D6D"/>
    <w:rsid w:val="0081703F"/>
    <w:rsid w:val="008205C0"/>
    <w:rsid w:val="0082222F"/>
    <w:rsid w:val="008228EA"/>
    <w:rsid w:val="00822D3C"/>
    <w:rsid w:val="008235AE"/>
    <w:rsid w:val="0082407F"/>
    <w:rsid w:val="00824640"/>
    <w:rsid w:val="00824B12"/>
    <w:rsid w:val="00825F0C"/>
    <w:rsid w:val="00827EBE"/>
    <w:rsid w:val="00827F9B"/>
    <w:rsid w:val="00830127"/>
    <w:rsid w:val="00830826"/>
    <w:rsid w:val="00830B3C"/>
    <w:rsid w:val="008312BE"/>
    <w:rsid w:val="00831E31"/>
    <w:rsid w:val="0083394E"/>
    <w:rsid w:val="0083433B"/>
    <w:rsid w:val="0083450F"/>
    <w:rsid w:val="00835CDE"/>
    <w:rsid w:val="008365EA"/>
    <w:rsid w:val="008406E8"/>
    <w:rsid w:val="008409C3"/>
    <w:rsid w:val="0084171A"/>
    <w:rsid w:val="0084223D"/>
    <w:rsid w:val="008444D5"/>
    <w:rsid w:val="00846293"/>
    <w:rsid w:val="00846A12"/>
    <w:rsid w:val="00847AD5"/>
    <w:rsid w:val="00847F1C"/>
    <w:rsid w:val="00850EBA"/>
    <w:rsid w:val="00851868"/>
    <w:rsid w:val="00851A03"/>
    <w:rsid w:val="00852A30"/>
    <w:rsid w:val="00852CAA"/>
    <w:rsid w:val="00853A76"/>
    <w:rsid w:val="00853C3E"/>
    <w:rsid w:val="00853F61"/>
    <w:rsid w:val="00854E7B"/>
    <w:rsid w:val="00856FB0"/>
    <w:rsid w:val="00860CB3"/>
    <w:rsid w:val="00860DAC"/>
    <w:rsid w:val="0086146A"/>
    <w:rsid w:val="00861BCC"/>
    <w:rsid w:val="008634F5"/>
    <w:rsid w:val="00863F89"/>
    <w:rsid w:val="00866330"/>
    <w:rsid w:val="00867A1C"/>
    <w:rsid w:val="008705F3"/>
    <w:rsid w:val="00874833"/>
    <w:rsid w:val="00875131"/>
    <w:rsid w:val="0087591C"/>
    <w:rsid w:val="00875D96"/>
    <w:rsid w:val="00876D5C"/>
    <w:rsid w:val="00881284"/>
    <w:rsid w:val="00882B81"/>
    <w:rsid w:val="00883B50"/>
    <w:rsid w:val="00883C28"/>
    <w:rsid w:val="008860E1"/>
    <w:rsid w:val="008860F4"/>
    <w:rsid w:val="008866DC"/>
    <w:rsid w:val="008878F3"/>
    <w:rsid w:val="008901C9"/>
    <w:rsid w:val="008908CA"/>
    <w:rsid w:val="00890A22"/>
    <w:rsid w:val="00891DE9"/>
    <w:rsid w:val="00892B5C"/>
    <w:rsid w:val="0089404B"/>
    <w:rsid w:val="0089619B"/>
    <w:rsid w:val="00897476"/>
    <w:rsid w:val="008A0CEB"/>
    <w:rsid w:val="008A2623"/>
    <w:rsid w:val="008A27F5"/>
    <w:rsid w:val="008A4253"/>
    <w:rsid w:val="008A53F6"/>
    <w:rsid w:val="008A5601"/>
    <w:rsid w:val="008A5CF4"/>
    <w:rsid w:val="008A61AE"/>
    <w:rsid w:val="008A6C25"/>
    <w:rsid w:val="008A6FA1"/>
    <w:rsid w:val="008B0973"/>
    <w:rsid w:val="008B1C3F"/>
    <w:rsid w:val="008B24CF"/>
    <w:rsid w:val="008B2538"/>
    <w:rsid w:val="008B344A"/>
    <w:rsid w:val="008B3AB8"/>
    <w:rsid w:val="008B4C45"/>
    <w:rsid w:val="008B5F85"/>
    <w:rsid w:val="008B7F32"/>
    <w:rsid w:val="008C33BD"/>
    <w:rsid w:val="008C359B"/>
    <w:rsid w:val="008C4DFD"/>
    <w:rsid w:val="008D10A7"/>
    <w:rsid w:val="008D1565"/>
    <w:rsid w:val="008D1CEF"/>
    <w:rsid w:val="008D45D4"/>
    <w:rsid w:val="008D485F"/>
    <w:rsid w:val="008D5481"/>
    <w:rsid w:val="008D5F78"/>
    <w:rsid w:val="008D72B5"/>
    <w:rsid w:val="008D796F"/>
    <w:rsid w:val="008D7B9D"/>
    <w:rsid w:val="008E29E9"/>
    <w:rsid w:val="008E35E8"/>
    <w:rsid w:val="008E5A89"/>
    <w:rsid w:val="008E651D"/>
    <w:rsid w:val="008E674F"/>
    <w:rsid w:val="008E7059"/>
    <w:rsid w:val="008E76BE"/>
    <w:rsid w:val="008E7D0D"/>
    <w:rsid w:val="008F0409"/>
    <w:rsid w:val="008F1410"/>
    <w:rsid w:val="008F15D2"/>
    <w:rsid w:val="008F2046"/>
    <w:rsid w:val="008F2B55"/>
    <w:rsid w:val="008F3020"/>
    <w:rsid w:val="008F482F"/>
    <w:rsid w:val="008F512A"/>
    <w:rsid w:val="008F6FE1"/>
    <w:rsid w:val="009003FF"/>
    <w:rsid w:val="0090292B"/>
    <w:rsid w:val="00903220"/>
    <w:rsid w:val="009059C3"/>
    <w:rsid w:val="00907670"/>
    <w:rsid w:val="00911D1D"/>
    <w:rsid w:val="00911D37"/>
    <w:rsid w:val="00912260"/>
    <w:rsid w:val="009122D9"/>
    <w:rsid w:val="00912CFF"/>
    <w:rsid w:val="00915066"/>
    <w:rsid w:val="009151A8"/>
    <w:rsid w:val="0091613A"/>
    <w:rsid w:val="009165A5"/>
    <w:rsid w:val="0091767E"/>
    <w:rsid w:val="009234FA"/>
    <w:rsid w:val="00923AEB"/>
    <w:rsid w:val="00923D56"/>
    <w:rsid w:val="0092429B"/>
    <w:rsid w:val="009248FD"/>
    <w:rsid w:val="009258CB"/>
    <w:rsid w:val="00925BBB"/>
    <w:rsid w:val="00927B08"/>
    <w:rsid w:val="00927DEE"/>
    <w:rsid w:val="00930029"/>
    <w:rsid w:val="00930761"/>
    <w:rsid w:val="009345EF"/>
    <w:rsid w:val="00934FB6"/>
    <w:rsid w:val="0093674E"/>
    <w:rsid w:val="00936A78"/>
    <w:rsid w:val="00940D15"/>
    <w:rsid w:val="0094215B"/>
    <w:rsid w:val="00943AC0"/>
    <w:rsid w:val="009444FC"/>
    <w:rsid w:val="00944EAF"/>
    <w:rsid w:val="00945182"/>
    <w:rsid w:val="009462DB"/>
    <w:rsid w:val="00946A52"/>
    <w:rsid w:val="0094777C"/>
    <w:rsid w:val="009500CF"/>
    <w:rsid w:val="00951D1F"/>
    <w:rsid w:val="009538E2"/>
    <w:rsid w:val="00954F5D"/>
    <w:rsid w:val="00956C85"/>
    <w:rsid w:val="00957CEC"/>
    <w:rsid w:val="00960023"/>
    <w:rsid w:val="00960AE8"/>
    <w:rsid w:val="00961303"/>
    <w:rsid w:val="00961D1C"/>
    <w:rsid w:val="0096203B"/>
    <w:rsid w:val="009620DA"/>
    <w:rsid w:val="00962E31"/>
    <w:rsid w:val="00963235"/>
    <w:rsid w:val="00964A5D"/>
    <w:rsid w:val="00964B9B"/>
    <w:rsid w:val="00970D05"/>
    <w:rsid w:val="00970FD0"/>
    <w:rsid w:val="00971888"/>
    <w:rsid w:val="00972188"/>
    <w:rsid w:val="0097270C"/>
    <w:rsid w:val="00973702"/>
    <w:rsid w:val="00977D21"/>
    <w:rsid w:val="00977EAC"/>
    <w:rsid w:val="00981BFF"/>
    <w:rsid w:val="00981E48"/>
    <w:rsid w:val="00982084"/>
    <w:rsid w:val="009831B1"/>
    <w:rsid w:val="00983F48"/>
    <w:rsid w:val="00984F24"/>
    <w:rsid w:val="0098572F"/>
    <w:rsid w:val="00986C66"/>
    <w:rsid w:val="009905F9"/>
    <w:rsid w:val="009928DF"/>
    <w:rsid w:val="009936A6"/>
    <w:rsid w:val="009938FF"/>
    <w:rsid w:val="00993DF7"/>
    <w:rsid w:val="00994986"/>
    <w:rsid w:val="00996C5E"/>
    <w:rsid w:val="009976E4"/>
    <w:rsid w:val="009A030B"/>
    <w:rsid w:val="009A0438"/>
    <w:rsid w:val="009A173F"/>
    <w:rsid w:val="009A201A"/>
    <w:rsid w:val="009A271B"/>
    <w:rsid w:val="009A30FE"/>
    <w:rsid w:val="009A3CBA"/>
    <w:rsid w:val="009A4776"/>
    <w:rsid w:val="009A4820"/>
    <w:rsid w:val="009A56EB"/>
    <w:rsid w:val="009A7951"/>
    <w:rsid w:val="009B0779"/>
    <w:rsid w:val="009B0A2F"/>
    <w:rsid w:val="009B1DAA"/>
    <w:rsid w:val="009B2F30"/>
    <w:rsid w:val="009B371F"/>
    <w:rsid w:val="009B3860"/>
    <w:rsid w:val="009B3CC8"/>
    <w:rsid w:val="009B4266"/>
    <w:rsid w:val="009B46FB"/>
    <w:rsid w:val="009B7BB8"/>
    <w:rsid w:val="009B7DD3"/>
    <w:rsid w:val="009C00C6"/>
    <w:rsid w:val="009C1409"/>
    <w:rsid w:val="009C1552"/>
    <w:rsid w:val="009C1AB4"/>
    <w:rsid w:val="009C1EF3"/>
    <w:rsid w:val="009C3550"/>
    <w:rsid w:val="009C4A44"/>
    <w:rsid w:val="009C517E"/>
    <w:rsid w:val="009C558C"/>
    <w:rsid w:val="009C64CE"/>
    <w:rsid w:val="009C6F05"/>
    <w:rsid w:val="009C70A2"/>
    <w:rsid w:val="009D0BA7"/>
    <w:rsid w:val="009D0E52"/>
    <w:rsid w:val="009D222E"/>
    <w:rsid w:val="009D2858"/>
    <w:rsid w:val="009D2CA0"/>
    <w:rsid w:val="009D2FBB"/>
    <w:rsid w:val="009D2FFA"/>
    <w:rsid w:val="009D41BF"/>
    <w:rsid w:val="009D4815"/>
    <w:rsid w:val="009D4B99"/>
    <w:rsid w:val="009D4BFC"/>
    <w:rsid w:val="009D5B43"/>
    <w:rsid w:val="009D64BD"/>
    <w:rsid w:val="009D6AF2"/>
    <w:rsid w:val="009D6C6A"/>
    <w:rsid w:val="009D74A1"/>
    <w:rsid w:val="009D7F76"/>
    <w:rsid w:val="009E0EC7"/>
    <w:rsid w:val="009E120E"/>
    <w:rsid w:val="009E1295"/>
    <w:rsid w:val="009E171A"/>
    <w:rsid w:val="009E23A7"/>
    <w:rsid w:val="009E2AD4"/>
    <w:rsid w:val="009E35B6"/>
    <w:rsid w:val="009E3CC0"/>
    <w:rsid w:val="009E4A66"/>
    <w:rsid w:val="009E62EE"/>
    <w:rsid w:val="009E7A1C"/>
    <w:rsid w:val="009F0AEB"/>
    <w:rsid w:val="009F25A2"/>
    <w:rsid w:val="009F31C2"/>
    <w:rsid w:val="009F44B0"/>
    <w:rsid w:val="009F4711"/>
    <w:rsid w:val="009F5327"/>
    <w:rsid w:val="009F6363"/>
    <w:rsid w:val="009F6870"/>
    <w:rsid w:val="009F689D"/>
    <w:rsid w:val="009F759C"/>
    <w:rsid w:val="009F7F74"/>
    <w:rsid w:val="00A001CE"/>
    <w:rsid w:val="00A007AE"/>
    <w:rsid w:val="00A01307"/>
    <w:rsid w:val="00A03E91"/>
    <w:rsid w:val="00A03FE1"/>
    <w:rsid w:val="00A0418D"/>
    <w:rsid w:val="00A06163"/>
    <w:rsid w:val="00A06636"/>
    <w:rsid w:val="00A06C24"/>
    <w:rsid w:val="00A074A8"/>
    <w:rsid w:val="00A1032D"/>
    <w:rsid w:val="00A1077A"/>
    <w:rsid w:val="00A13E2C"/>
    <w:rsid w:val="00A13FA9"/>
    <w:rsid w:val="00A1485B"/>
    <w:rsid w:val="00A14C3C"/>
    <w:rsid w:val="00A15A57"/>
    <w:rsid w:val="00A1666A"/>
    <w:rsid w:val="00A173DC"/>
    <w:rsid w:val="00A17B73"/>
    <w:rsid w:val="00A21C1B"/>
    <w:rsid w:val="00A220FE"/>
    <w:rsid w:val="00A2358E"/>
    <w:rsid w:val="00A23DF5"/>
    <w:rsid w:val="00A259DF"/>
    <w:rsid w:val="00A25B6E"/>
    <w:rsid w:val="00A268C7"/>
    <w:rsid w:val="00A2797F"/>
    <w:rsid w:val="00A27C9B"/>
    <w:rsid w:val="00A30956"/>
    <w:rsid w:val="00A30FA4"/>
    <w:rsid w:val="00A318AC"/>
    <w:rsid w:val="00A323BC"/>
    <w:rsid w:val="00A342A6"/>
    <w:rsid w:val="00A3479A"/>
    <w:rsid w:val="00A356CE"/>
    <w:rsid w:val="00A3645B"/>
    <w:rsid w:val="00A3773B"/>
    <w:rsid w:val="00A379E9"/>
    <w:rsid w:val="00A41506"/>
    <w:rsid w:val="00A418B1"/>
    <w:rsid w:val="00A41A01"/>
    <w:rsid w:val="00A41D20"/>
    <w:rsid w:val="00A41FDC"/>
    <w:rsid w:val="00A42700"/>
    <w:rsid w:val="00A4278F"/>
    <w:rsid w:val="00A43065"/>
    <w:rsid w:val="00A436D7"/>
    <w:rsid w:val="00A43A7E"/>
    <w:rsid w:val="00A4504D"/>
    <w:rsid w:val="00A467AB"/>
    <w:rsid w:val="00A4720C"/>
    <w:rsid w:val="00A50474"/>
    <w:rsid w:val="00A51240"/>
    <w:rsid w:val="00A5165C"/>
    <w:rsid w:val="00A55A46"/>
    <w:rsid w:val="00A571AF"/>
    <w:rsid w:val="00A57A0D"/>
    <w:rsid w:val="00A61D91"/>
    <w:rsid w:val="00A61DDD"/>
    <w:rsid w:val="00A63791"/>
    <w:rsid w:val="00A63944"/>
    <w:rsid w:val="00A642F8"/>
    <w:rsid w:val="00A643DF"/>
    <w:rsid w:val="00A65504"/>
    <w:rsid w:val="00A65B0B"/>
    <w:rsid w:val="00A65C7F"/>
    <w:rsid w:val="00A66249"/>
    <w:rsid w:val="00A66885"/>
    <w:rsid w:val="00A67ECE"/>
    <w:rsid w:val="00A702E1"/>
    <w:rsid w:val="00A7046F"/>
    <w:rsid w:val="00A705AB"/>
    <w:rsid w:val="00A7074F"/>
    <w:rsid w:val="00A70786"/>
    <w:rsid w:val="00A70866"/>
    <w:rsid w:val="00A71084"/>
    <w:rsid w:val="00A71BB2"/>
    <w:rsid w:val="00A72A45"/>
    <w:rsid w:val="00A72B6E"/>
    <w:rsid w:val="00A747BC"/>
    <w:rsid w:val="00A759B0"/>
    <w:rsid w:val="00A76EE0"/>
    <w:rsid w:val="00A77178"/>
    <w:rsid w:val="00A77446"/>
    <w:rsid w:val="00A800E0"/>
    <w:rsid w:val="00A806DD"/>
    <w:rsid w:val="00A808E8"/>
    <w:rsid w:val="00A8272D"/>
    <w:rsid w:val="00A86777"/>
    <w:rsid w:val="00A86CFD"/>
    <w:rsid w:val="00A87404"/>
    <w:rsid w:val="00A87604"/>
    <w:rsid w:val="00A879BF"/>
    <w:rsid w:val="00A90576"/>
    <w:rsid w:val="00A916F4"/>
    <w:rsid w:val="00A917DA"/>
    <w:rsid w:val="00A935DB"/>
    <w:rsid w:val="00A9543A"/>
    <w:rsid w:val="00A96410"/>
    <w:rsid w:val="00A96535"/>
    <w:rsid w:val="00AA06F6"/>
    <w:rsid w:val="00AA19C5"/>
    <w:rsid w:val="00AA373D"/>
    <w:rsid w:val="00AA39CA"/>
    <w:rsid w:val="00AA3AC0"/>
    <w:rsid w:val="00AA70AF"/>
    <w:rsid w:val="00AA797A"/>
    <w:rsid w:val="00AA7BF2"/>
    <w:rsid w:val="00AB1F55"/>
    <w:rsid w:val="00AB1FB4"/>
    <w:rsid w:val="00AB2354"/>
    <w:rsid w:val="00AB269C"/>
    <w:rsid w:val="00AB2C20"/>
    <w:rsid w:val="00AB3099"/>
    <w:rsid w:val="00AB4947"/>
    <w:rsid w:val="00AB552C"/>
    <w:rsid w:val="00AB5714"/>
    <w:rsid w:val="00AB5DD2"/>
    <w:rsid w:val="00AB6616"/>
    <w:rsid w:val="00AB7955"/>
    <w:rsid w:val="00AB7DE5"/>
    <w:rsid w:val="00AC11DE"/>
    <w:rsid w:val="00AC162C"/>
    <w:rsid w:val="00AC1C50"/>
    <w:rsid w:val="00AC42E5"/>
    <w:rsid w:val="00AC440D"/>
    <w:rsid w:val="00AC67B4"/>
    <w:rsid w:val="00AD0215"/>
    <w:rsid w:val="00AD0AEF"/>
    <w:rsid w:val="00AD3D8F"/>
    <w:rsid w:val="00AD57EE"/>
    <w:rsid w:val="00AD596A"/>
    <w:rsid w:val="00AD5EC2"/>
    <w:rsid w:val="00AD5FAE"/>
    <w:rsid w:val="00AD6B45"/>
    <w:rsid w:val="00AE01BD"/>
    <w:rsid w:val="00AE20AE"/>
    <w:rsid w:val="00AE2566"/>
    <w:rsid w:val="00AE3ACB"/>
    <w:rsid w:val="00AE4C53"/>
    <w:rsid w:val="00AE537B"/>
    <w:rsid w:val="00AE5C08"/>
    <w:rsid w:val="00AE5ED3"/>
    <w:rsid w:val="00AE722C"/>
    <w:rsid w:val="00AE7638"/>
    <w:rsid w:val="00AF031F"/>
    <w:rsid w:val="00AF07A5"/>
    <w:rsid w:val="00AF0DFF"/>
    <w:rsid w:val="00AF0EDE"/>
    <w:rsid w:val="00AF1F3F"/>
    <w:rsid w:val="00AF2FED"/>
    <w:rsid w:val="00AF404B"/>
    <w:rsid w:val="00AF4884"/>
    <w:rsid w:val="00AF65A5"/>
    <w:rsid w:val="00B03106"/>
    <w:rsid w:val="00B03F09"/>
    <w:rsid w:val="00B04143"/>
    <w:rsid w:val="00B04DA6"/>
    <w:rsid w:val="00B075B1"/>
    <w:rsid w:val="00B07C58"/>
    <w:rsid w:val="00B108F3"/>
    <w:rsid w:val="00B1097D"/>
    <w:rsid w:val="00B12FBD"/>
    <w:rsid w:val="00B130F6"/>
    <w:rsid w:val="00B1349C"/>
    <w:rsid w:val="00B14047"/>
    <w:rsid w:val="00B14541"/>
    <w:rsid w:val="00B14586"/>
    <w:rsid w:val="00B1566B"/>
    <w:rsid w:val="00B16CE8"/>
    <w:rsid w:val="00B174EA"/>
    <w:rsid w:val="00B17D3F"/>
    <w:rsid w:val="00B17F11"/>
    <w:rsid w:val="00B20035"/>
    <w:rsid w:val="00B22A4D"/>
    <w:rsid w:val="00B2340D"/>
    <w:rsid w:val="00B23EB0"/>
    <w:rsid w:val="00B24CBD"/>
    <w:rsid w:val="00B2513E"/>
    <w:rsid w:val="00B2573B"/>
    <w:rsid w:val="00B26369"/>
    <w:rsid w:val="00B264A8"/>
    <w:rsid w:val="00B276E2"/>
    <w:rsid w:val="00B3036D"/>
    <w:rsid w:val="00B30B8A"/>
    <w:rsid w:val="00B31161"/>
    <w:rsid w:val="00B31239"/>
    <w:rsid w:val="00B314E4"/>
    <w:rsid w:val="00B3176A"/>
    <w:rsid w:val="00B317AA"/>
    <w:rsid w:val="00B32AE3"/>
    <w:rsid w:val="00B34B9E"/>
    <w:rsid w:val="00B3539B"/>
    <w:rsid w:val="00B35E23"/>
    <w:rsid w:val="00B36D52"/>
    <w:rsid w:val="00B3737E"/>
    <w:rsid w:val="00B37A98"/>
    <w:rsid w:val="00B40AFE"/>
    <w:rsid w:val="00B41E20"/>
    <w:rsid w:val="00B4214E"/>
    <w:rsid w:val="00B42377"/>
    <w:rsid w:val="00B42823"/>
    <w:rsid w:val="00B433E4"/>
    <w:rsid w:val="00B43DF3"/>
    <w:rsid w:val="00B50403"/>
    <w:rsid w:val="00B51A3B"/>
    <w:rsid w:val="00B51EBE"/>
    <w:rsid w:val="00B53A62"/>
    <w:rsid w:val="00B53AEB"/>
    <w:rsid w:val="00B53BB6"/>
    <w:rsid w:val="00B54AB5"/>
    <w:rsid w:val="00B5768C"/>
    <w:rsid w:val="00B57923"/>
    <w:rsid w:val="00B61324"/>
    <w:rsid w:val="00B62734"/>
    <w:rsid w:val="00B63921"/>
    <w:rsid w:val="00B65A3C"/>
    <w:rsid w:val="00B66739"/>
    <w:rsid w:val="00B66D3F"/>
    <w:rsid w:val="00B67040"/>
    <w:rsid w:val="00B6715F"/>
    <w:rsid w:val="00B67CCE"/>
    <w:rsid w:val="00B67EB5"/>
    <w:rsid w:val="00B7134E"/>
    <w:rsid w:val="00B72E6C"/>
    <w:rsid w:val="00B72F44"/>
    <w:rsid w:val="00B7576C"/>
    <w:rsid w:val="00B75C99"/>
    <w:rsid w:val="00B76B5B"/>
    <w:rsid w:val="00B76DA9"/>
    <w:rsid w:val="00B76F9E"/>
    <w:rsid w:val="00B7762C"/>
    <w:rsid w:val="00B77732"/>
    <w:rsid w:val="00B779BF"/>
    <w:rsid w:val="00B81267"/>
    <w:rsid w:val="00B813EB"/>
    <w:rsid w:val="00B81538"/>
    <w:rsid w:val="00B8158A"/>
    <w:rsid w:val="00B81813"/>
    <w:rsid w:val="00B82378"/>
    <w:rsid w:val="00B82691"/>
    <w:rsid w:val="00B8294B"/>
    <w:rsid w:val="00B82D17"/>
    <w:rsid w:val="00B8367A"/>
    <w:rsid w:val="00B84C5D"/>
    <w:rsid w:val="00B860BF"/>
    <w:rsid w:val="00B8685F"/>
    <w:rsid w:val="00B86EA8"/>
    <w:rsid w:val="00B90C02"/>
    <w:rsid w:val="00B91077"/>
    <w:rsid w:val="00B92419"/>
    <w:rsid w:val="00B92924"/>
    <w:rsid w:val="00B9682D"/>
    <w:rsid w:val="00B96CA0"/>
    <w:rsid w:val="00B97C10"/>
    <w:rsid w:val="00BA0761"/>
    <w:rsid w:val="00BA202D"/>
    <w:rsid w:val="00BA2169"/>
    <w:rsid w:val="00BA2AAF"/>
    <w:rsid w:val="00BA2ADD"/>
    <w:rsid w:val="00BA4EE6"/>
    <w:rsid w:val="00BA6013"/>
    <w:rsid w:val="00BA79D1"/>
    <w:rsid w:val="00BB12D1"/>
    <w:rsid w:val="00BB1894"/>
    <w:rsid w:val="00BB29CC"/>
    <w:rsid w:val="00BB366B"/>
    <w:rsid w:val="00BB6095"/>
    <w:rsid w:val="00BC0E34"/>
    <w:rsid w:val="00BC1021"/>
    <w:rsid w:val="00BC23F0"/>
    <w:rsid w:val="00BC24DD"/>
    <w:rsid w:val="00BC267C"/>
    <w:rsid w:val="00BC32C5"/>
    <w:rsid w:val="00BC3814"/>
    <w:rsid w:val="00BC44B4"/>
    <w:rsid w:val="00BC4DC6"/>
    <w:rsid w:val="00BC57ED"/>
    <w:rsid w:val="00BC67BA"/>
    <w:rsid w:val="00BC7928"/>
    <w:rsid w:val="00BD0358"/>
    <w:rsid w:val="00BD141A"/>
    <w:rsid w:val="00BD14B0"/>
    <w:rsid w:val="00BD48AB"/>
    <w:rsid w:val="00BD523C"/>
    <w:rsid w:val="00BD65E5"/>
    <w:rsid w:val="00BD6724"/>
    <w:rsid w:val="00BD69CC"/>
    <w:rsid w:val="00BD7BF7"/>
    <w:rsid w:val="00BD7CF9"/>
    <w:rsid w:val="00BE0FC6"/>
    <w:rsid w:val="00BE109F"/>
    <w:rsid w:val="00BE4A05"/>
    <w:rsid w:val="00BE54F0"/>
    <w:rsid w:val="00BE58E1"/>
    <w:rsid w:val="00BE6DAD"/>
    <w:rsid w:val="00BE7262"/>
    <w:rsid w:val="00BE7CB0"/>
    <w:rsid w:val="00BF03DC"/>
    <w:rsid w:val="00BF1BB6"/>
    <w:rsid w:val="00BF3698"/>
    <w:rsid w:val="00BF3B45"/>
    <w:rsid w:val="00BF3D53"/>
    <w:rsid w:val="00BF3E20"/>
    <w:rsid w:val="00BF48F3"/>
    <w:rsid w:val="00BF49EB"/>
    <w:rsid w:val="00BF629A"/>
    <w:rsid w:val="00BF66F3"/>
    <w:rsid w:val="00BF6CFE"/>
    <w:rsid w:val="00C000CF"/>
    <w:rsid w:val="00C00323"/>
    <w:rsid w:val="00C0069D"/>
    <w:rsid w:val="00C00967"/>
    <w:rsid w:val="00C04D6C"/>
    <w:rsid w:val="00C07E31"/>
    <w:rsid w:val="00C10004"/>
    <w:rsid w:val="00C12057"/>
    <w:rsid w:val="00C14224"/>
    <w:rsid w:val="00C14EA7"/>
    <w:rsid w:val="00C15151"/>
    <w:rsid w:val="00C15718"/>
    <w:rsid w:val="00C1635C"/>
    <w:rsid w:val="00C17031"/>
    <w:rsid w:val="00C178AA"/>
    <w:rsid w:val="00C17D20"/>
    <w:rsid w:val="00C203B2"/>
    <w:rsid w:val="00C21AE8"/>
    <w:rsid w:val="00C22D7E"/>
    <w:rsid w:val="00C24623"/>
    <w:rsid w:val="00C24F74"/>
    <w:rsid w:val="00C26210"/>
    <w:rsid w:val="00C26CE0"/>
    <w:rsid w:val="00C271AB"/>
    <w:rsid w:val="00C2772F"/>
    <w:rsid w:val="00C27C74"/>
    <w:rsid w:val="00C27EE7"/>
    <w:rsid w:val="00C311A5"/>
    <w:rsid w:val="00C32269"/>
    <w:rsid w:val="00C33279"/>
    <w:rsid w:val="00C3490E"/>
    <w:rsid w:val="00C34D09"/>
    <w:rsid w:val="00C404EF"/>
    <w:rsid w:val="00C41AC2"/>
    <w:rsid w:val="00C41E01"/>
    <w:rsid w:val="00C43C6A"/>
    <w:rsid w:val="00C45A6C"/>
    <w:rsid w:val="00C47EF1"/>
    <w:rsid w:val="00C507CE"/>
    <w:rsid w:val="00C50A5B"/>
    <w:rsid w:val="00C5221D"/>
    <w:rsid w:val="00C526B2"/>
    <w:rsid w:val="00C528FE"/>
    <w:rsid w:val="00C546F1"/>
    <w:rsid w:val="00C547E9"/>
    <w:rsid w:val="00C55C83"/>
    <w:rsid w:val="00C61005"/>
    <w:rsid w:val="00C639E1"/>
    <w:rsid w:val="00C63B35"/>
    <w:rsid w:val="00C63CCA"/>
    <w:rsid w:val="00C647A9"/>
    <w:rsid w:val="00C65B10"/>
    <w:rsid w:val="00C72919"/>
    <w:rsid w:val="00C73D48"/>
    <w:rsid w:val="00C7408D"/>
    <w:rsid w:val="00C74632"/>
    <w:rsid w:val="00C74E57"/>
    <w:rsid w:val="00C76E47"/>
    <w:rsid w:val="00C77960"/>
    <w:rsid w:val="00C800E3"/>
    <w:rsid w:val="00C803DF"/>
    <w:rsid w:val="00C81089"/>
    <w:rsid w:val="00C81B8D"/>
    <w:rsid w:val="00C82536"/>
    <w:rsid w:val="00C828D4"/>
    <w:rsid w:val="00C82A69"/>
    <w:rsid w:val="00C83179"/>
    <w:rsid w:val="00C86FB4"/>
    <w:rsid w:val="00C906C8"/>
    <w:rsid w:val="00C91DAD"/>
    <w:rsid w:val="00C91E1B"/>
    <w:rsid w:val="00C91FDA"/>
    <w:rsid w:val="00C92A34"/>
    <w:rsid w:val="00C93423"/>
    <w:rsid w:val="00C93AD7"/>
    <w:rsid w:val="00C93B0F"/>
    <w:rsid w:val="00C93F7F"/>
    <w:rsid w:val="00C96ED5"/>
    <w:rsid w:val="00C97312"/>
    <w:rsid w:val="00C9786F"/>
    <w:rsid w:val="00CA03CA"/>
    <w:rsid w:val="00CA1C7D"/>
    <w:rsid w:val="00CA201F"/>
    <w:rsid w:val="00CA2E4B"/>
    <w:rsid w:val="00CA6CFF"/>
    <w:rsid w:val="00CA738B"/>
    <w:rsid w:val="00CA75BB"/>
    <w:rsid w:val="00CA7BEA"/>
    <w:rsid w:val="00CB4E2F"/>
    <w:rsid w:val="00CB5D27"/>
    <w:rsid w:val="00CB6780"/>
    <w:rsid w:val="00CB6992"/>
    <w:rsid w:val="00CB6DAD"/>
    <w:rsid w:val="00CB7048"/>
    <w:rsid w:val="00CB7B0B"/>
    <w:rsid w:val="00CB7B6F"/>
    <w:rsid w:val="00CB7C55"/>
    <w:rsid w:val="00CC2CA5"/>
    <w:rsid w:val="00CC3F5B"/>
    <w:rsid w:val="00CC4BF1"/>
    <w:rsid w:val="00CD1267"/>
    <w:rsid w:val="00CD1B11"/>
    <w:rsid w:val="00CD23BB"/>
    <w:rsid w:val="00CD38E0"/>
    <w:rsid w:val="00CD4E87"/>
    <w:rsid w:val="00CD5BF8"/>
    <w:rsid w:val="00CD70D8"/>
    <w:rsid w:val="00CE09DD"/>
    <w:rsid w:val="00CE1CB1"/>
    <w:rsid w:val="00CE2083"/>
    <w:rsid w:val="00CE5015"/>
    <w:rsid w:val="00CE54B3"/>
    <w:rsid w:val="00CE5A23"/>
    <w:rsid w:val="00CE6861"/>
    <w:rsid w:val="00CE7751"/>
    <w:rsid w:val="00CF113F"/>
    <w:rsid w:val="00CF185D"/>
    <w:rsid w:val="00CF25D0"/>
    <w:rsid w:val="00CF4193"/>
    <w:rsid w:val="00CF450F"/>
    <w:rsid w:val="00CF471A"/>
    <w:rsid w:val="00CF48F3"/>
    <w:rsid w:val="00CF4D2B"/>
    <w:rsid w:val="00CF6D98"/>
    <w:rsid w:val="00CF7836"/>
    <w:rsid w:val="00CF7E21"/>
    <w:rsid w:val="00D008E2"/>
    <w:rsid w:val="00D014B3"/>
    <w:rsid w:val="00D017CE"/>
    <w:rsid w:val="00D018C8"/>
    <w:rsid w:val="00D0223E"/>
    <w:rsid w:val="00D024E8"/>
    <w:rsid w:val="00D02CD8"/>
    <w:rsid w:val="00D0304C"/>
    <w:rsid w:val="00D031A5"/>
    <w:rsid w:val="00D0343A"/>
    <w:rsid w:val="00D03531"/>
    <w:rsid w:val="00D038E8"/>
    <w:rsid w:val="00D0493E"/>
    <w:rsid w:val="00D10FAF"/>
    <w:rsid w:val="00D113B4"/>
    <w:rsid w:val="00D121C7"/>
    <w:rsid w:val="00D12503"/>
    <w:rsid w:val="00D13280"/>
    <w:rsid w:val="00D14551"/>
    <w:rsid w:val="00D14639"/>
    <w:rsid w:val="00D1494B"/>
    <w:rsid w:val="00D14A06"/>
    <w:rsid w:val="00D14B0B"/>
    <w:rsid w:val="00D2161C"/>
    <w:rsid w:val="00D218E4"/>
    <w:rsid w:val="00D22A03"/>
    <w:rsid w:val="00D22DBF"/>
    <w:rsid w:val="00D23673"/>
    <w:rsid w:val="00D23810"/>
    <w:rsid w:val="00D24A02"/>
    <w:rsid w:val="00D25BF4"/>
    <w:rsid w:val="00D269DE"/>
    <w:rsid w:val="00D311F4"/>
    <w:rsid w:val="00D31D5E"/>
    <w:rsid w:val="00D3438E"/>
    <w:rsid w:val="00D345D3"/>
    <w:rsid w:val="00D375F7"/>
    <w:rsid w:val="00D40076"/>
    <w:rsid w:val="00D40845"/>
    <w:rsid w:val="00D40B05"/>
    <w:rsid w:val="00D40CCD"/>
    <w:rsid w:val="00D40E7A"/>
    <w:rsid w:val="00D41CC9"/>
    <w:rsid w:val="00D4462E"/>
    <w:rsid w:val="00D447EA"/>
    <w:rsid w:val="00D45E25"/>
    <w:rsid w:val="00D45F31"/>
    <w:rsid w:val="00D464D1"/>
    <w:rsid w:val="00D46D46"/>
    <w:rsid w:val="00D46EC5"/>
    <w:rsid w:val="00D46F3E"/>
    <w:rsid w:val="00D51081"/>
    <w:rsid w:val="00D51D54"/>
    <w:rsid w:val="00D51E15"/>
    <w:rsid w:val="00D52FBB"/>
    <w:rsid w:val="00D534B7"/>
    <w:rsid w:val="00D53623"/>
    <w:rsid w:val="00D54013"/>
    <w:rsid w:val="00D54C9F"/>
    <w:rsid w:val="00D55265"/>
    <w:rsid w:val="00D56E47"/>
    <w:rsid w:val="00D604A2"/>
    <w:rsid w:val="00D60761"/>
    <w:rsid w:val="00D61B8F"/>
    <w:rsid w:val="00D62999"/>
    <w:rsid w:val="00D62F13"/>
    <w:rsid w:val="00D631C3"/>
    <w:rsid w:val="00D63533"/>
    <w:rsid w:val="00D6364F"/>
    <w:rsid w:val="00D63AD2"/>
    <w:rsid w:val="00D662BB"/>
    <w:rsid w:val="00D669F7"/>
    <w:rsid w:val="00D67765"/>
    <w:rsid w:val="00D70632"/>
    <w:rsid w:val="00D71456"/>
    <w:rsid w:val="00D721C9"/>
    <w:rsid w:val="00D7341A"/>
    <w:rsid w:val="00D73524"/>
    <w:rsid w:val="00D74764"/>
    <w:rsid w:val="00D74948"/>
    <w:rsid w:val="00D759FC"/>
    <w:rsid w:val="00D763D8"/>
    <w:rsid w:val="00D771A8"/>
    <w:rsid w:val="00D80561"/>
    <w:rsid w:val="00D80FEE"/>
    <w:rsid w:val="00D84478"/>
    <w:rsid w:val="00D8464B"/>
    <w:rsid w:val="00D84E7C"/>
    <w:rsid w:val="00D8583B"/>
    <w:rsid w:val="00D8635D"/>
    <w:rsid w:val="00D86401"/>
    <w:rsid w:val="00D86E47"/>
    <w:rsid w:val="00D873C7"/>
    <w:rsid w:val="00D8771E"/>
    <w:rsid w:val="00D902CF"/>
    <w:rsid w:val="00D903C0"/>
    <w:rsid w:val="00D90C78"/>
    <w:rsid w:val="00D91CE0"/>
    <w:rsid w:val="00D92E8B"/>
    <w:rsid w:val="00D939D2"/>
    <w:rsid w:val="00D93D9C"/>
    <w:rsid w:val="00D9498C"/>
    <w:rsid w:val="00D95983"/>
    <w:rsid w:val="00D95BC2"/>
    <w:rsid w:val="00D96B0A"/>
    <w:rsid w:val="00D96E3B"/>
    <w:rsid w:val="00D97144"/>
    <w:rsid w:val="00DA0A6C"/>
    <w:rsid w:val="00DA1751"/>
    <w:rsid w:val="00DA1C63"/>
    <w:rsid w:val="00DA310D"/>
    <w:rsid w:val="00DB1DA4"/>
    <w:rsid w:val="00DB366F"/>
    <w:rsid w:val="00DB3E47"/>
    <w:rsid w:val="00DB4286"/>
    <w:rsid w:val="00DB57C7"/>
    <w:rsid w:val="00DB5A30"/>
    <w:rsid w:val="00DB69FE"/>
    <w:rsid w:val="00DB6C6C"/>
    <w:rsid w:val="00DC2092"/>
    <w:rsid w:val="00DC3CB4"/>
    <w:rsid w:val="00DC4A9B"/>
    <w:rsid w:val="00DC4D95"/>
    <w:rsid w:val="00DC50A9"/>
    <w:rsid w:val="00DD0A52"/>
    <w:rsid w:val="00DD0D2F"/>
    <w:rsid w:val="00DD1DB2"/>
    <w:rsid w:val="00DD1F60"/>
    <w:rsid w:val="00DD2D8D"/>
    <w:rsid w:val="00DD2F47"/>
    <w:rsid w:val="00DD3308"/>
    <w:rsid w:val="00DD3C67"/>
    <w:rsid w:val="00DD44A5"/>
    <w:rsid w:val="00DD4BC3"/>
    <w:rsid w:val="00DD4FC6"/>
    <w:rsid w:val="00DD5BDE"/>
    <w:rsid w:val="00DD62A6"/>
    <w:rsid w:val="00DD661C"/>
    <w:rsid w:val="00DD6ABC"/>
    <w:rsid w:val="00DD6F52"/>
    <w:rsid w:val="00DD7484"/>
    <w:rsid w:val="00DE1D83"/>
    <w:rsid w:val="00DE20E4"/>
    <w:rsid w:val="00DE234E"/>
    <w:rsid w:val="00DE4395"/>
    <w:rsid w:val="00DE57C7"/>
    <w:rsid w:val="00DE7292"/>
    <w:rsid w:val="00DF172E"/>
    <w:rsid w:val="00DF3AFB"/>
    <w:rsid w:val="00DF4132"/>
    <w:rsid w:val="00DF4158"/>
    <w:rsid w:val="00DF616D"/>
    <w:rsid w:val="00DF6607"/>
    <w:rsid w:val="00DF68C6"/>
    <w:rsid w:val="00DF7243"/>
    <w:rsid w:val="00DF787E"/>
    <w:rsid w:val="00E011AA"/>
    <w:rsid w:val="00E0288C"/>
    <w:rsid w:val="00E02A4B"/>
    <w:rsid w:val="00E03E20"/>
    <w:rsid w:val="00E04183"/>
    <w:rsid w:val="00E05F7B"/>
    <w:rsid w:val="00E06182"/>
    <w:rsid w:val="00E07526"/>
    <w:rsid w:val="00E077EF"/>
    <w:rsid w:val="00E078D3"/>
    <w:rsid w:val="00E07945"/>
    <w:rsid w:val="00E117F2"/>
    <w:rsid w:val="00E11D6B"/>
    <w:rsid w:val="00E12CEB"/>
    <w:rsid w:val="00E13C37"/>
    <w:rsid w:val="00E1515B"/>
    <w:rsid w:val="00E21E69"/>
    <w:rsid w:val="00E2272B"/>
    <w:rsid w:val="00E22ABF"/>
    <w:rsid w:val="00E22CEB"/>
    <w:rsid w:val="00E2321F"/>
    <w:rsid w:val="00E24462"/>
    <w:rsid w:val="00E252CC"/>
    <w:rsid w:val="00E26921"/>
    <w:rsid w:val="00E323B6"/>
    <w:rsid w:val="00E325F0"/>
    <w:rsid w:val="00E32994"/>
    <w:rsid w:val="00E32AE5"/>
    <w:rsid w:val="00E33C8F"/>
    <w:rsid w:val="00E34771"/>
    <w:rsid w:val="00E34940"/>
    <w:rsid w:val="00E34E81"/>
    <w:rsid w:val="00E350F4"/>
    <w:rsid w:val="00E374C2"/>
    <w:rsid w:val="00E3771A"/>
    <w:rsid w:val="00E41C6C"/>
    <w:rsid w:val="00E429EE"/>
    <w:rsid w:val="00E42B7F"/>
    <w:rsid w:val="00E42E7B"/>
    <w:rsid w:val="00E43363"/>
    <w:rsid w:val="00E44AE7"/>
    <w:rsid w:val="00E44B04"/>
    <w:rsid w:val="00E4761E"/>
    <w:rsid w:val="00E47BDC"/>
    <w:rsid w:val="00E504DB"/>
    <w:rsid w:val="00E50F80"/>
    <w:rsid w:val="00E51937"/>
    <w:rsid w:val="00E52998"/>
    <w:rsid w:val="00E549C4"/>
    <w:rsid w:val="00E54A62"/>
    <w:rsid w:val="00E5602E"/>
    <w:rsid w:val="00E56478"/>
    <w:rsid w:val="00E571FF"/>
    <w:rsid w:val="00E575D0"/>
    <w:rsid w:val="00E57AA0"/>
    <w:rsid w:val="00E608BD"/>
    <w:rsid w:val="00E6143F"/>
    <w:rsid w:val="00E6145B"/>
    <w:rsid w:val="00E61AEB"/>
    <w:rsid w:val="00E630C8"/>
    <w:rsid w:val="00E633E2"/>
    <w:rsid w:val="00E63B58"/>
    <w:rsid w:val="00E652BA"/>
    <w:rsid w:val="00E6773C"/>
    <w:rsid w:val="00E703CD"/>
    <w:rsid w:val="00E71230"/>
    <w:rsid w:val="00E72E56"/>
    <w:rsid w:val="00E72F7A"/>
    <w:rsid w:val="00E7305B"/>
    <w:rsid w:val="00E7331C"/>
    <w:rsid w:val="00E74D50"/>
    <w:rsid w:val="00E75449"/>
    <w:rsid w:val="00E75BE1"/>
    <w:rsid w:val="00E77024"/>
    <w:rsid w:val="00E77029"/>
    <w:rsid w:val="00E80C4A"/>
    <w:rsid w:val="00E80DCA"/>
    <w:rsid w:val="00E82C25"/>
    <w:rsid w:val="00E83205"/>
    <w:rsid w:val="00E832C5"/>
    <w:rsid w:val="00E833B3"/>
    <w:rsid w:val="00E854D7"/>
    <w:rsid w:val="00E8600C"/>
    <w:rsid w:val="00E8651A"/>
    <w:rsid w:val="00E8690F"/>
    <w:rsid w:val="00E86A1F"/>
    <w:rsid w:val="00E901C6"/>
    <w:rsid w:val="00E90C05"/>
    <w:rsid w:val="00E911C1"/>
    <w:rsid w:val="00E94064"/>
    <w:rsid w:val="00E94EE6"/>
    <w:rsid w:val="00E95B66"/>
    <w:rsid w:val="00E96234"/>
    <w:rsid w:val="00EA0178"/>
    <w:rsid w:val="00EA0AF4"/>
    <w:rsid w:val="00EA122D"/>
    <w:rsid w:val="00EA2632"/>
    <w:rsid w:val="00EA4358"/>
    <w:rsid w:val="00EA610B"/>
    <w:rsid w:val="00EA6281"/>
    <w:rsid w:val="00EA6D23"/>
    <w:rsid w:val="00EA7814"/>
    <w:rsid w:val="00EA7ACE"/>
    <w:rsid w:val="00EA7AE9"/>
    <w:rsid w:val="00EB1112"/>
    <w:rsid w:val="00EB342A"/>
    <w:rsid w:val="00EB42D0"/>
    <w:rsid w:val="00EB5118"/>
    <w:rsid w:val="00EB5420"/>
    <w:rsid w:val="00EB6743"/>
    <w:rsid w:val="00EB684D"/>
    <w:rsid w:val="00EB6CBB"/>
    <w:rsid w:val="00EB7606"/>
    <w:rsid w:val="00EC104E"/>
    <w:rsid w:val="00EC145A"/>
    <w:rsid w:val="00EC1509"/>
    <w:rsid w:val="00EC2C86"/>
    <w:rsid w:val="00EC4873"/>
    <w:rsid w:val="00EC4C4D"/>
    <w:rsid w:val="00EC61B9"/>
    <w:rsid w:val="00EC6FEA"/>
    <w:rsid w:val="00EC7D96"/>
    <w:rsid w:val="00ED0DF5"/>
    <w:rsid w:val="00ED1190"/>
    <w:rsid w:val="00ED1D68"/>
    <w:rsid w:val="00ED3321"/>
    <w:rsid w:val="00ED5994"/>
    <w:rsid w:val="00ED61D7"/>
    <w:rsid w:val="00ED6617"/>
    <w:rsid w:val="00ED6C3E"/>
    <w:rsid w:val="00ED74B8"/>
    <w:rsid w:val="00EE0B04"/>
    <w:rsid w:val="00EE34EE"/>
    <w:rsid w:val="00EE3A6A"/>
    <w:rsid w:val="00EE4F10"/>
    <w:rsid w:val="00EE5C6A"/>
    <w:rsid w:val="00EE7AD5"/>
    <w:rsid w:val="00EF13C1"/>
    <w:rsid w:val="00EF25F7"/>
    <w:rsid w:val="00EF32F2"/>
    <w:rsid w:val="00EF481E"/>
    <w:rsid w:val="00EF4AC1"/>
    <w:rsid w:val="00EF4D82"/>
    <w:rsid w:val="00EF5CA0"/>
    <w:rsid w:val="00EF6778"/>
    <w:rsid w:val="00EF75A0"/>
    <w:rsid w:val="00EF7B10"/>
    <w:rsid w:val="00EF7D7A"/>
    <w:rsid w:val="00F00386"/>
    <w:rsid w:val="00F00AC2"/>
    <w:rsid w:val="00F01029"/>
    <w:rsid w:val="00F01649"/>
    <w:rsid w:val="00F02BAE"/>
    <w:rsid w:val="00F03059"/>
    <w:rsid w:val="00F056DA"/>
    <w:rsid w:val="00F05D78"/>
    <w:rsid w:val="00F073ED"/>
    <w:rsid w:val="00F11621"/>
    <w:rsid w:val="00F127FD"/>
    <w:rsid w:val="00F13509"/>
    <w:rsid w:val="00F15612"/>
    <w:rsid w:val="00F15C1B"/>
    <w:rsid w:val="00F205CB"/>
    <w:rsid w:val="00F21B6F"/>
    <w:rsid w:val="00F21DA4"/>
    <w:rsid w:val="00F222B7"/>
    <w:rsid w:val="00F22D80"/>
    <w:rsid w:val="00F2548D"/>
    <w:rsid w:val="00F26241"/>
    <w:rsid w:val="00F2682B"/>
    <w:rsid w:val="00F306C1"/>
    <w:rsid w:val="00F30A7D"/>
    <w:rsid w:val="00F31BAD"/>
    <w:rsid w:val="00F33A12"/>
    <w:rsid w:val="00F33B1C"/>
    <w:rsid w:val="00F346C5"/>
    <w:rsid w:val="00F34F4D"/>
    <w:rsid w:val="00F35AD5"/>
    <w:rsid w:val="00F36673"/>
    <w:rsid w:val="00F40735"/>
    <w:rsid w:val="00F407C6"/>
    <w:rsid w:val="00F40E95"/>
    <w:rsid w:val="00F42796"/>
    <w:rsid w:val="00F432A9"/>
    <w:rsid w:val="00F43A8E"/>
    <w:rsid w:val="00F43FFA"/>
    <w:rsid w:val="00F47935"/>
    <w:rsid w:val="00F50946"/>
    <w:rsid w:val="00F52BAD"/>
    <w:rsid w:val="00F547A1"/>
    <w:rsid w:val="00F55DC8"/>
    <w:rsid w:val="00F56AFD"/>
    <w:rsid w:val="00F602CB"/>
    <w:rsid w:val="00F60516"/>
    <w:rsid w:val="00F63433"/>
    <w:rsid w:val="00F63803"/>
    <w:rsid w:val="00F655B3"/>
    <w:rsid w:val="00F65A3E"/>
    <w:rsid w:val="00F66290"/>
    <w:rsid w:val="00F67ACE"/>
    <w:rsid w:val="00F7132B"/>
    <w:rsid w:val="00F71C17"/>
    <w:rsid w:val="00F71D26"/>
    <w:rsid w:val="00F74102"/>
    <w:rsid w:val="00F76211"/>
    <w:rsid w:val="00F7621B"/>
    <w:rsid w:val="00F775A9"/>
    <w:rsid w:val="00F77663"/>
    <w:rsid w:val="00F77D1C"/>
    <w:rsid w:val="00F81846"/>
    <w:rsid w:val="00F8218B"/>
    <w:rsid w:val="00F82339"/>
    <w:rsid w:val="00F85428"/>
    <w:rsid w:val="00F859DA"/>
    <w:rsid w:val="00F85DCB"/>
    <w:rsid w:val="00F874E3"/>
    <w:rsid w:val="00F92603"/>
    <w:rsid w:val="00F93DB3"/>
    <w:rsid w:val="00F9460D"/>
    <w:rsid w:val="00F9483B"/>
    <w:rsid w:val="00F94EEE"/>
    <w:rsid w:val="00F964B3"/>
    <w:rsid w:val="00F97413"/>
    <w:rsid w:val="00FA14D2"/>
    <w:rsid w:val="00FA22ED"/>
    <w:rsid w:val="00FA256F"/>
    <w:rsid w:val="00FA3679"/>
    <w:rsid w:val="00FA3B38"/>
    <w:rsid w:val="00FA6D6B"/>
    <w:rsid w:val="00FA7349"/>
    <w:rsid w:val="00FA7AB8"/>
    <w:rsid w:val="00FA7BF7"/>
    <w:rsid w:val="00FB11A7"/>
    <w:rsid w:val="00FB267C"/>
    <w:rsid w:val="00FB49F1"/>
    <w:rsid w:val="00FB4B51"/>
    <w:rsid w:val="00FB5B1C"/>
    <w:rsid w:val="00FB61B9"/>
    <w:rsid w:val="00FB6498"/>
    <w:rsid w:val="00FC02D0"/>
    <w:rsid w:val="00FC02E4"/>
    <w:rsid w:val="00FC0351"/>
    <w:rsid w:val="00FC0568"/>
    <w:rsid w:val="00FC0C74"/>
    <w:rsid w:val="00FC2434"/>
    <w:rsid w:val="00FC29BB"/>
    <w:rsid w:val="00FC2CEC"/>
    <w:rsid w:val="00FC3B86"/>
    <w:rsid w:val="00FC42A0"/>
    <w:rsid w:val="00FC7399"/>
    <w:rsid w:val="00FD020A"/>
    <w:rsid w:val="00FD1758"/>
    <w:rsid w:val="00FD2ECB"/>
    <w:rsid w:val="00FD2EEC"/>
    <w:rsid w:val="00FD435E"/>
    <w:rsid w:val="00FD6E71"/>
    <w:rsid w:val="00FE16BE"/>
    <w:rsid w:val="00FE1B51"/>
    <w:rsid w:val="00FE1D2D"/>
    <w:rsid w:val="00FE1DB7"/>
    <w:rsid w:val="00FE36B9"/>
    <w:rsid w:val="00FE567E"/>
    <w:rsid w:val="00FE5F03"/>
    <w:rsid w:val="00FE6936"/>
    <w:rsid w:val="00FE7001"/>
    <w:rsid w:val="00FF0BCF"/>
    <w:rsid w:val="00FF10ED"/>
    <w:rsid w:val="00FF2203"/>
    <w:rsid w:val="00FF3016"/>
    <w:rsid w:val="00FF3169"/>
    <w:rsid w:val="00FF3AF2"/>
    <w:rsid w:val="00FF4900"/>
    <w:rsid w:val="00FF4E12"/>
    <w:rsid w:val="00FF683A"/>
    <w:rsid w:val="00FF6C8F"/>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6E7"/>
    <w:pPr>
      <w:spacing w:after="0" w:line="240" w:lineRule="auto"/>
    </w:pPr>
    <w:rPr>
      <w:rFonts w:ascii="Dutch 801 Roman" w:eastAsia="Times New Roman" w:hAnsi="Dutch 801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1">
    <w:name w:val="Heading 51"/>
    <w:rsid w:val="000C06E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Times New Roman" w:eastAsia="Times New Roman" w:hAnsi="Times New Roman" w:cs="Times New Roman"/>
      <w:b/>
      <w:sz w:val="20"/>
      <w:szCs w:val="20"/>
    </w:rPr>
  </w:style>
  <w:style w:type="paragraph" w:customStyle="1" w:styleId="ARCATParagraph">
    <w:name w:val="ARCAT Paragraph"/>
    <w:link w:val="ARCATParagraphChar"/>
    <w:rsid w:val="000C06E7"/>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ARCATParagraphChar">
    <w:name w:val="ARCAT Paragraph Char"/>
    <w:link w:val="ARCATParagraph"/>
    <w:rsid w:val="000C06E7"/>
    <w:rPr>
      <w:rFonts w:ascii="Arial" w:eastAsia="Times New Roman" w:hAnsi="Arial" w:cs="Times New Roman"/>
      <w:sz w:val="24"/>
      <w:szCs w:val="24"/>
    </w:rPr>
  </w:style>
  <w:style w:type="paragraph" w:styleId="Header">
    <w:name w:val="header"/>
    <w:basedOn w:val="Normal"/>
    <w:link w:val="HeaderChar"/>
    <w:uiPriority w:val="99"/>
    <w:unhideWhenUsed/>
    <w:rsid w:val="0019306F"/>
    <w:pPr>
      <w:tabs>
        <w:tab w:val="center" w:pos="4680"/>
        <w:tab w:val="right" w:pos="9360"/>
      </w:tabs>
    </w:pPr>
  </w:style>
  <w:style w:type="character" w:customStyle="1" w:styleId="HeaderChar">
    <w:name w:val="Header Char"/>
    <w:basedOn w:val="DefaultParagraphFont"/>
    <w:link w:val="Header"/>
    <w:uiPriority w:val="99"/>
    <w:rsid w:val="0019306F"/>
    <w:rPr>
      <w:rFonts w:ascii="Dutch 801 Roman" w:eastAsia="Times New Roman" w:hAnsi="Dutch 801 Roman" w:cs="Times New Roman"/>
      <w:sz w:val="24"/>
      <w:szCs w:val="20"/>
    </w:rPr>
  </w:style>
  <w:style w:type="paragraph" w:styleId="Footer">
    <w:name w:val="footer"/>
    <w:basedOn w:val="Normal"/>
    <w:link w:val="FooterChar"/>
    <w:uiPriority w:val="99"/>
    <w:unhideWhenUsed/>
    <w:rsid w:val="0019306F"/>
    <w:pPr>
      <w:tabs>
        <w:tab w:val="center" w:pos="4680"/>
        <w:tab w:val="right" w:pos="9360"/>
      </w:tabs>
    </w:pPr>
  </w:style>
  <w:style w:type="character" w:customStyle="1" w:styleId="FooterChar">
    <w:name w:val="Footer Char"/>
    <w:basedOn w:val="DefaultParagraphFont"/>
    <w:link w:val="Footer"/>
    <w:uiPriority w:val="99"/>
    <w:rsid w:val="0019306F"/>
    <w:rPr>
      <w:rFonts w:ascii="Dutch 801 Roman" w:eastAsia="Times New Roman" w:hAnsi="Dutch 801 Roman" w:cs="Times New Roman"/>
      <w:sz w:val="24"/>
      <w:szCs w:val="20"/>
    </w:rPr>
  </w:style>
  <w:style w:type="paragraph" w:styleId="DocumentMap">
    <w:name w:val="Document Map"/>
    <w:basedOn w:val="Normal"/>
    <w:link w:val="DocumentMapChar"/>
    <w:uiPriority w:val="99"/>
    <w:semiHidden/>
    <w:unhideWhenUsed/>
    <w:rsid w:val="001F67CC"/>
    <w:rPr>
      <w:rFonts w:ascii="Tahoma" w:hAnsi="Tahoma" w:cs="Tahoma"/>
      <w:sz w:val="16"/>
      <w:szCs w:val="16"/>
    </w:rPr>
  </w:style>
  <w:style w:type="character" w:customStyle="1" w:styleId="DocumentMapChar">
    <w:name w:val="Document Map Char"/>
    <w:basedOn w:val="DefaultParagraphFont"/>
    <w:link w:val="DocumentMap"/>
    <w:uiPriority w:val="99"/>
    <w:semiHidden/>
    <w:rsid w:val="001F67CC"/>
    <w:rPr>
      <w:rFonts w:ascii="Tahoma" w:eastAsia="Times New Roman" w:hAnsi="Tahoma" w:cs="Tahoma"/>
      <w:sz w:val="16"/>
      <w:szCs w:val="16"/>
    </w:rPr>
  </w:style>
  <w:style w:type="paragraph" w:styleId="ListParagraph">
    <w:name w:val="List Paragraph"/>
    <w:basedOn w:val="Normal"/>
    <w:uiPriority w:val="34"/>
    <w:qFormat/>
    <w:rsid w:val="00E8600C"/>
    <w:pPr>
      <w:ind w:left="720"/>
      <w:contextualSpacing/>
    </w:pPr>
  </w:style>
  <w:style w:type="character" w:styleId="CommentReference">
    <w:name w:val="annotation reference"/>
    <w:basedOn w:val="DefaultParagraphFont"/>
    <w:uiPriority w:val="99"/>
    <w:semiHidden/>
    <w:unhideWhenUsed/>
    <w:rsid w:val="00AB6616"/>
    <w:rPr>
      <w:sz w:val="16"/>
      <w:szCs w:val="16"/>
    </w:rPr>
  </w:style>
  <w:style w:type="paragraph" w:styleId="CommentText">
    <w:name w:val="annotation text"/>
    <w:basedOn w:val="Normal"/>
    <w:link w:val="CommentTextChar"/>
    <w:uiPriority w:val="99"/>
    <w:semiHidden/>
    <w:unhideWhenUsed/>
    <w:rsid w:val="00AB6616"/>
    <w:rPr>
      <w:sz w:val="20"/>
    </w:rPr>
  </w:style>
  <w:style w:type="character" w:customStyle="1" w:styleId="CommentTextChar">
    <w:name w:val="Comment Text Char"/>
    <w:basedOn w:val="DefaultParagraphFont"/>
    <w:link w:val="CommentText"/>
    <w:uiPriority w:val="99"/>
    <w:semiHidden/>
    <w:rsid w:val="00AB6616"/>
    <w:rPr>
      <w:rFonts w:ascii="Dutch 801 Roman" w:eastAsia="Times New Roman" w:hAnsi="Dutch 801 Roman" w:cs="Times New Roman"/>
      <w:sz w:val="20"/>
      <w:szCs w:val="20"/>
    </w:rPr>
  </w:style>
  <w:style w:type="paragraph" w:styleId="CommentSubject">
    <w:name w:val="annotation subject"/>
    <w:basedOn w:val="CommentText"/>
    <w:next w:val="CommentText"/>
    <w:link w:val="CommentSubjectChar"/>
    <w:uiPriority w:val="99"/>
    <w:semiHidden/>
    <w:unhideWhenUsed/>
    <w:rsid w:val="00AB6616"/>
    <w:rPr>
      <w:b/>
      <w:bCs/>
    </w:rPr>
  </w:style>
  <w:style w:type="character" w:customStyle="1" w:styleId="CommentSubjectChar">
    <w:name w:val="Comment Subject Char"/>
    <w:basedOn w:val="CommentTextChar"/>
    <w:link w:val="CommentSubject"/>
    <w:uiPriority w:val="99"/>
    <w:semiHidden/>
    <w:rsid w:val="00AB6616"/>
    <w:rPr>
      <w:rFonts w:ascii="Dutch 801 Roman" w:eastAsia="Times New Roman" w:hAnsi="Dutch 801 Roman" w:cs="Times New Roman"/>
      <w:b/>
      <w:bCs/>
      <w:sz w:val="20"/>
      <w:szCs w:val="20"/>
    </w:rPr>
  </w:style>
  <w:style w:type="paragraph" w:styleId="BalloonText">
    <w:name w:val="Balloon Text"/>
    <w:basedOn w:val="Normal"/>
    <w:link w:val="BalloonTextChar"/>
    <w:uiPriority w:val="99"/>
    <w:semiHidden/>
    <w:unhideWhenUsed/>
    <w:rsid w:val="00AB6616"/>
    <w:rPr>
      <w:rFonts w:ascii="Tahoma" w:hAnsi="Tahoma" w:cs="Tahoma"/>
      <w:sz w:val="16"/>
      <w:szCs w:val="16"/>
    </w:rPr>
  </w:style>
  <w:style w:type="character" w:customStyle="1" w:styleId="BalloonTextChar">
    <w:name w:val="Balloon Text Char"/>
    <w:basedOn w:val="DefaultParagraphFont"/>
    <w:link w:val="BalloonText"/>
    <w:uiPriority w:val="99"/>
    <w:semiHidden/>
    <w:rsid w:val="00AB66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6E7"/>
    <w:pPr>
      <w:spacing w:after="0" w:line="240" w:lineRule="auto"/>
    </w:pPr>
    <w:rPr>
      <w:rFonts w:ascii="Dutch 801 Roman" w:eastAsia="Times New Roman" w:hAnsi="Dutch 801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1">
    <w:name w:val="Heading 51"/>
    <w:rsid w:val="000C06E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Times New Roman" w:eastAsia="Times New Roman" w:hAnsi="Times New Roman" w:cs="Times New Roman"/>
      <w:b/>
      <w:sz w:val="20"/>
      <w:szCs w:val="20"/>
    </w:rPr>
  </w:style>
  <w:style w:type="paragraph" w:customStyle="1" w:styleId="ARCATParagraph">
    <w:name w:val="ARCAT Paragraph"/>
    <w:link w:val="ARCATParagraphChar"/>
    <w:rsid w:val="000C06E7"/>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ARCATParagraphChar">
    <w:name w:val="ARCAT Paragraph Char"/>
    <w:link w:val="ARCATParagraph"/>
    <w:rsid w:val="000C06E7"/>
    <w:rPr>
      <w:rFonts w:ascii="Arial" w:eastAsia="Times New Roman" w:hAnsi="Arial" w:cs="Times New Roman"/>
      <w:sz w:val="24"/>
      <w:szCs w:val="24"/>
    </w:rPr>
  </w:style>
  <w:style w:type="paragraph" w:styleId="Header">
    <w:name w:val="header"/>
    <w:basedOn w:val="Normal"/>
    <w:link w:val="HeaderChar"/>
    <w:uiPriority w:val="99"/>
    <w:unhideWhenUsed/>
    <w:rsid w:val="0019306F"/>
    <w:pPr>
      <w:tabs>
        <w:tab w:val="center" w:pos="4680"/>
        <w:tab w:val="right" w:pos="9360"/>
      </w:tabs>
    </w:pPr>
  </w:style>
  <w:style w:type="character" w:customStyle="1" w:styleId="HeaderChar">
    <w:name w:val="Header Char"/>
    <w:basedOn w:val="DefaultParagraphFont"/>
    <w:link w:val="Header"/>
    <w:uiPriority w:val="99"/>
    <w:rsid w:val="0019306F"/>
    <w:rPr>
      <w:rFonts w:ascii="Dutch 801 Roman" w:eastAsia="Times New Roman" w:hAnsi="Dutch 801 Roman" w:cs="Times New Roman"/>
      <w:sz w:val="24"/>
      <w:szCs w:val="20"/>
    </w:rPr>
  </w:style>
  <w:style w:type="paragraph" w:styleId="Footer">
    <w:name w:val="footer"/>
    <w:basedOn w:val="Normal"/>
    <w:link w:val="FooterChar"/>
    <w:uiPriority w:val="99"/>
    <w:unhideWhenUsed/>
    <w:rsid w:val="0019306F"/>
    <w:pPr>
      <w:tabs>
        <w:tab w:val="center" w:pos="4680"/>
        <w:tab w:val="right" w:pos="9360"/>
      </w:tabs>
    </w:pPr>
  </w:style>
  <w:style w:type="character" w:customStyle="1" w:styleId="FooterChar">
    <w:name w:val="Footer Char"/>
    <w:basedOn w:val="DefaultParagraphFont"/>
    <w:link w:val="Footer"/>
    <w:uiPriority w:val="99"/>
    <w:rsid w:val="0019306F"/>
    <w:rPr>
      <w:rFonts w:ascii="Dutch 801 Roman" w:eastAsia="Times New Roman" w:hAnsi="Dutch 801 Roman" w:cs="Times New Roman"/>
      <w:sz w:val="24"/>
      <w:szCs w:val="20"/>
    </w:rPr>
  </w:style>
  <w:style w:type="paragraph" w:styleId="DocumentMap">
    <w:name w:val="Document Map"/>
    <w:basedOn w:val="Normal"/>
    <w:link w:val="DocumentMapChar"/>
    <w:uiPriority w:val="99"/>
    <w:semiHidden/>
    <w:unhideWhenUsed/>
    <w:rsid w:val="001F67CC"/>
    <w:rPr>
      <w:rFonts w:ascii="Tahoma" w:hAnsi="Tahoma" w:cs="Tahoma"/>
      <w:sz w:val="16"/>
      <w:szCs w:val="16"/>
    </w:rPr>
  </w:style>
  <w:style w:type="character" w:customStyle="1" w:styleId="DocumentMapChar">
    <w:name w:val="Document Map Char"/>
    <w:basedOn w:val="DefaultParagraphFont"/>
    <w:link w:val="DocumentMap"/>
    <w:uiPriority w:val="99"/>
    <w:semiHidden/>
    <w:rsid w:val="001F67CC"/>
    <w:rPr>
      <w:rFonts w:ascii="Tahoma" w:eastAsia="Times New Roman" w:hAnsi="Tahoma" w:cs="Tahoma"/>
      <w:sz w:val="16"/>
      <w:szCs w:val="16"/>
    </w:rPr>
  </w:style>
  <w:style w:type="paragraph" w:styleId="ListParagraph">
    <w:name w:val="List Paragraph"/>
    <w:basedOn w:val="Normal"/>
    <w:uiPriority w:val="34"/>
    <w:qFormat/>
    <w:rsid w:val="00E8600C"/>
    <w:pPr>
      <w:ind w:left="720"/>
      <w:contextualSpacing/>
    </w:pPr>
  </w:style>
  <w:style w:type="character" w:styleId="CommentReference">
    <w:name w:val="annotation reference"/>
    <w:basedOn w:val="DefaultParagraphFont"/>
    <w:uiPriority w:val="99"/>
    <w:semiHidden/>
    <w:unhideWhenUsed/>
    <w:rsid w:val="00AB6616"/>
    <w:rPr>
      <w:sz w:val="16"/>
      <w:szCs w:val="16"/>
    </w:rPr>
  </w:style>
  <w:style w:type="paragraph" w:styleId="CommentText">
    <w:name w:val="annotation text"/>
    <w:basedOn w:val="Normal"/>
    <w:link w:val="CommentTextChar"/>
    <w:uiPriority w:val="99"/>
    <w:semiHidden/>
    <w:unhideWhenUsed/>
    <w:rsid w:val="00AB6616"/>
    <w:rPr>
      <w:sz w:val="20"/>
    </w:rPr>
  </w:style>
  <w:style w:type="character" w:customStyle="1" w:styleId="CommentTextChar">
    <w:name w:val="Comment Text Char"/>
    <w:basedOn w:val="DefaultParagraphFont"/>
    <w:link w:val="CommentText"/>
    <w:uiPriority w:val="99"/>
    <w:semiHidden/>
    <w:rsid w:val="00AB6616"/>
    <w:rPr>
      <w:rFonts w:ascii="Dutch 801 Roman" w:eastAsia="Times New Roman" w:hAnsi="Dutch 801 Roman" w:cs="Times New Roman"/>
      <w:sz w:val="20"/>
      <w:szCs w:val="20"/>
    </w:rPr>
  </w:style>
  <w:style w:type="paragraph" w:styleId="CommentSubject">
    <w:name w:val="annotation subject"/>
    <w:basedOn w:val="CommentText"/>
    <w:next w:val="CommentText"/>
    <w:link w:val="CommentSubjectChar"/>
    <w:uiPriority w:val="99"/>
    <w:semiHidden/>
    <w:unhideWhenUsed/>
    <w:rsid w:val="00AB6616"/>
    <w:rPr>
      <w:b/>
      <w:bCs/>
    </w:rPr>
  </w:style>
  <w:style w:type="character" w:customStyle="1" w:styleId="CommentSubjectChar">
    <w:name w:val="Comment Subject Char"/>
    <w:basedOn w:val="CommentTextChar"/>
    <w:link w:val="CommentSubject"/>
    <w:uiPriority w:val="99"/>
    <w:semiHidden/>
    <w:rsid w:val="00AB6616"/>
    <w:rPr>
      <w:rFonts w:ascii="Dutch 801 Roman" w:eastAsia="Times New Roman" w:hAnsi="Dutch 801 Roman" w:cs="Times New Roman"/>
      <w:b/>
      <w:bCs/>
      <w:sz w:val="20"/>
      <w:szCs w:val="20"/>
    </w:rPr>
  </w:style>
  <w:style w:type="paragraph" w:styleId="BalloonText">
    <w:name w:val="Balloon Text"/>
    <w:basedOn w:val="Normal"/>
    <w:link w:val="BalloonTextChar"/>
    <w:uiPriority w:val="99"/>
    <w:semiHidden/>
    <w:unhideWhenUsed/>
    <w:rsid w:val="00AB6616"/>
    <w:rPr>
      <w:rFonts w:ascii="Tahoma" w:hAnsi="Tahoma" w:cs="Tahoma"/>
      <w:sz w:val="16"/>
      <w:szCs w:val="16"/>
    </w:rPr>
  </w:style>
  <w:style w:type="character" w:customStyle="1" w:styleId="BalloonTextChar">
    <w:name w:val="Balloon Text Char"/>
    <w:basedOn w:val="DefaultParagraphFont"/>
    <w:link w:val="BalloonText"/>
    <w:uiPriority w:val="99"/>
    <w:semiHidden/>
    <w:rsid w:val="00AB66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55478">
      <w:bodyDiv w:val="1"/>
      <w:marLeft w:val="0"/>
      <w:marRight w:val="0"/>
      <w:marTop w:val="0"/>
      <w:marBottom w:val="0"/>
      <w:divBdr>
        <w:top w:val="none" w:sz="0" w:space="0" w:color="auto"/>
        <w:left w:val="none" w:sz="0" w:space="0" w:color="auto"/>
        <w:bottom w:val="none" w:sz="0" w:space="0" w:color="auto"/>
        <w:right w:val="none" w:sz="0" w:space="0" w:color="auto"/>
      </w:divBdr>
      <w:divsChild>
        <w:div w:id="186257660">
          <w:marLeft w:val="0"/>
          <w:marRight w:val="0"/>
          <w:marTop w:val="0"/>
          <w:marBottom w:val="0"/>
          <w:divBdr>
            <w:top w:val="none" w:sz="0" w:space="0" w:color="auto"/>
            <w:left w:val="none" w:sz="0" w:space="0" w:color="auto"/>
            <w:bottom w:val="none" w:sz="0" w:space="0" w:color="auto"/>
            <w:right w:val="none" w:sz="0" w:space="0" w:color="auto"/>
          </w:divBdr>
          <w:divsChild>
            <w:div w:id="9808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3CBB1-3F33-4C4D-A39C-F8210653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5222</Words>
  <Characters>29769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PeterHarrison</dc:creator>
  <cp:lastModifiedBy>QUENTON ROEHRICHT</cp:lastModifiedBy>
  <cp:revision>3</cp:revision>
  <dcterms:created xsi:type="dcterms:W3CDTF">2017-06-13T23:41:00Z</dcterms:created>
  <dcterms:modified xsi:type="dcterms:W3CDTF">2017-06-16T18:02:00Z</dcterms:modified>
</cp:coreProperties>
</file>